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06" w:rsidRPr="00D56F38" w:rsidRDefault="000D5235" w:rsidP="00D56F38">
      <w:pPr>
        <w:ind w:firstLine="0"/>
        <w:jc w:val="center"/>
        <w:rPr>
          <w:b/>
        </w:rPr>
      </w:pPr>
      <w:r w:rsidRPr="00D56F38">
        <w:rPr>
          <w:b/>
        </w:rPr>
        <w:t>Тезисы к докладу «Городская среда. Древность и современность»</w:t>
      </w:r>
    </w:p>
    <w:p w:rsidR="008A0F40" w:rsidRPr="000D5235" w:rsidRDefault="003A1648" w:rsidP="00D56F38">
      <w:pPr>
        <w:pStyle w:val="a6"/>
        <w:numPr>
          <w:ilvl w:val="0"/>
          <w:numId w:val="8"/>
        </w:numPr>
        <w:ind w:left="0" w:firstLine="709"/>
      </w:pPr>
      <w:r w:rsidRPr="000D5235">
        <w:t>Сегодня Вологда – один из немногих городов России, которы</w:t>
      </w:r>
      <w:r w:rsidR="000D5235">
        <w:t>е</w:t>
      </w:r>
      <w:r w:rsidRPr="000D5235">
        <w:t xml:space="preserve"> мо</w:t>
      </w:r>
      <w:r w:rsidR="000D5235">
        <w:t>гу</w:t>
      </w:r>
      <w:r w:rsidRPr="000D5235">
        <w:t>т гордиться богатым деревянным архитектурным наследием. Сохранение и регенерация культурного наследия  является одним из главных приоритетов градостроительных программ последнего времени.</w:t>
      </w:r>
    </w:p>
    <w:p w:rsidR="008A0F40" w:rsidRPr="000D5235" w:rsidRDefault="003A1648" w:rsidP="00D56F38">
      <w:pPr>
        <w:pStyle w:val="a6"/>
        <w:numPr>
          <w:ilvl w:val="0"/>
          <w:numId w:val="8"/>
        </w:numPr>
        <w:ind w:left="0" w:firstLine="709"/>
      </w:pPr>
      <w:r w:rsidRPr="000D5235">
        <w:t>Реставрируются многие памятники деревянного зодчества.</w:t>
      </w:r>
    </w:p>
    <w:p w:rsidR="008A0F40" w:rsidRPr="000D5235" w:rsidRDefault="003A1648" w:rsidP="00D56F38">
      <w:pPr>
        <w:pStyle w:val="a6"/>
        <w:numPr>
          <w:ilvl w:val="0"/>
          <w:numId w:val="8"/>
        </w:numPr>
        <w:ind w:left="0" w:firstLine="709"/>
      </w:pPr>
      <w:r w:rsidRPr="000D5235">
        <w:t xml:space="preserve">Историко-культурное наследие интенсивно дополняется средовыми объектами (как исторической направленности, так и остро современными), которые способны привлечь современных горожан и гостей города. </w:t>
      </w:r>
    </w:p>
    <w:p w:rsidR="000D5235" w:rsidRDefault="000D5235" w:rsidP="00D56F38">
      <w:pPr>
        <w:pStyle w:val="a6"/>
        <w:numPr>
          <w:ilvl w:val="0"/>
          <w:numId w:val="8"/>
        </w:numPr>
        <w:ind w:left="0" w:firstLine="709"/>
      </w:pPr>
      <w:r>
        <w:t xml:space="preserve">Среди множества городских проектов стоит отметить: </w:t>
      </w:r>
    </w:p>
    <w:p w:rsidR="000D5235" w:rsidRDefault="000D5235" w:rsidP="00D56F38">
      <w:pPr>
        <w:pStyle w:val="a6"/>
        <w:numPr>
          <w:ilvl w:val="1"/>
          <w:numId w:val="8"/>
        </w:numPr>
        <w:ind w:left="0" w:firstLine="1134"/>
      </w:pPr>
      <w:r>
        <w:t>Насон-город;</w:t>
      </w:r>
    </w:p>
    <w:p w:rsidR="000D5235" w:rsidRDefault="000D5235" w:rsidP="00D56F38">
      <w:pPr>
        <w:pStyle w:val="a6"/>
        <w:numPr>
          <w:ilvl w:val="1"/>
          <w:numId w:val="8"/>
        </w:numPr>
        <w:ind w:left="0" w:firstLine="1134"/>
      </w:pPr>
      <w:r>
        <w:t>Кружевной квартал;</w:t>
      </w:r>
    </w:p>
    <w:p w:rsidR="000D5235" w:rsidRDefault="000D5235" w:rsidP="00D56F38">
      <w:pPr>
        <w:pStyle w:val="a6"/>
        <w:numPr>
          <w:ilvl w:val="1"/>
          <w:numId w:val="8"/>
        </w:numPr>
        <w:ind w:left="0" w:firstLine="1134"/>
      </w:pPr>
      <w:r>
        <w:t>Муниципальную программу «Формирование комфортной городской среды»;</w:t>
      </w:r>
    </w:p>
    <w:p w:rsidR="000D5235" w:rsidRDefault="000D5235" w:rsidP="00D56F38">
      <w:pPr>
        <w:pStyle w:val="a6"/>
        <w:numPr>
          <w:ilvl w:val="1"/>
          <w:numId w:val="8"/>
        </w:numPr>
        <w:ind w:left="0" w:firstLine="1134"/>
      </w:pPr>
      <w:r>
        <w:t>Фестивали «Дни архитектуры»</w:t>
      </w:r>
      <w:r w:rsidR="00D56F38">
        <w:t>, «Голос ремесел».</w:t>
      </w:r>
    </w:p>
    <w:p w:rsidR="008A0F40" w:rsidRDefault="003A1648" w:rsidP="00D56F38">
      <w:pPr>
        <w:pStyle w:val="a6"/>
        <w:numPr>
          <w:ilvl w:val="0"/>
          <w:numId w:val="8"/>
        </w:numPr>
        <w:ind w:left="0" w:firstLine="709"/>
      </w:pPr>
      <w:r w:rsidRPr="00D56F38">
        <w:t xml:space="preserve">Одной из приоритетных задач в городе является вовлечение жителей в формирование городской среды, участие граждан и представителей бизнеса в социальных проектах, направленных на развитие города, воспитания патриотизма и любви к городу. Данный подход к формированию городской среды в рамках государственно-частного партнерства позволяет обустроить и улучшить городскую среду с участием жителей, формировать их отношение к общественным объектам как воплощению своих идей, своей собственности, а также снизить затраты бюджетного финансирования на благоустройство города. </w:t>
      </w:r>
    </w:p>
    <w:p w:rsidR="002D370A" w:rsidRDefault="0094401A" w:rsidP="0094401A">
      <w:pPr>
        <w:pStyle w:val="a6"/>
        <w:numPr>
          <w:ilvl w:val="0"/>
          <w:numId w:val="8"/>
        </w:numPr>
        <w:ind w:left="0" w:firstLine="709"/>
      </w:pPr>
      <w:r>
        <w:t xml:space="preserve">Комитетом по охране объектов культурного наследия Вологодской области разрабатывается проект постановления Правительства Вологодской области </w:t>
      </w:r>
      <w:r w:rsidRPr="0094401A">
        <w:t>«Об утверждении предмета охраны, границы территории и требований                         к градостроительным регламентам исторического поселения регионального значения город Вологда»</w:t>
      </w:r>
      <w:r>
        <w:t xml:space="preserve">. Администрацией города Вологды </w:t>
      </w:r>
      <w:r w:rsidR="002D370A">
        <w:t>вносятся предложения и замечания на указанный проект. В существующем виде проект постановления препятствует развитию города и способствует стагнации по целому ряду направлений:</w:t>
      </w:r>
      <w:r w:rsidR="00D864FE">
        <w:t xml:space="preserve"> </w:t>
      </w:r>
    </w:p>
    <w:p w:rsidR="00D864FE" w:rsidRDefault="00D864FE" w:rsidP="00BA53E8">
      <w:pPr>
        <w:pStyle w:val="a6"/>
        <w:numPr>
          <w:ilvl w:val="1"/>
          <w:numId w:val="8"/>
        </w:numPr>
        <w:ind w:left="1134"/>
      </w:pPr>
      <w:r>
        <w:t>В инвестиционной деятельности;</w:t>
      </w:r>
    </w:p>
    <w:p w:rsidR="00D864FE" w:rsidRDefault="00D864FE" w:rsidP="00BA53E8">
      <w:pPr>
        <w:pStyle w:val="a6"/>
        <w:numPr>
          <w:ilvl w:val="1"/>
          <w:numId w:val="8"/>
        </w:numPr>
        <w:ind w:left="1134"/>
      </w:pPr>
      <w:r>
        <w:lastRenderedPageBreak/>
        <w:t>Сложностей в обновлении ветшающих и разрушающихся объектов, в том числе  жилых домов, признанных аварийными и подлежащими сносу;</w:t>
      </w:r>
    </w:p>
    <w:p w:rsidR="00D864FE" w:rsidRDefault="00D864FE" w:rsidP="00BA53E8">
      <w:pPr>
        <w:pStyle w:val="a6"/>
        <w:numPr>
          <w:ilvl w:val="1"/>
          <w:numId w:val="8"/>
        </w:numPr>
        <w:ind w:left="1134"/>
      </w:pPr>
      <w:r>
        <w:t>Проблемы проведения реконструкции объектов, требующих реновации (например, инженерных сооружений, мостов);</w:t>
      </w:r>
    </w:p>
    <w:p w:rsidR="00D864FE" w:rsidRDefault="00D864FE" w:rsidP="00BA53E8">
      <w:pPr>
        <w:pStyle w:val="a6"/>
        <w:numPr>
          <w:ilvl w:val="1"/>
          <w:numId w:val="8"/>
        </w:numPr>
        <w:ind w:left="1134"/>
      </w:pPr>
      <w:r>
        <w:t>Конфликт утвержденных градостроительных регламентов правил застройки и землепользования муниципальных образований и градостроительных регламентов зон охраны объектов культурного наследия</w:t>
      </w:r>
      <w:r w:rsidR="00BA53E8">
        <w:t>.</w:t>
      </w:r>
    </w:p>
    <w:p w:rsidR="00A0583C" w:rsidRPr="00A0583C" w:rsidRDefault="00A0583C" w:rsidP="00A0583C">
      <w:pPr>
        <w:ind w:left="774" w:firstLine="0"/>
        <w:rPr>
          <w:b/>
          <w:u w:val="single"/>
        </w:rPr>
      </w:pPr>
      <w:r w:rsidRPr="00A0583C">
        <w:rPr>
          <w:b/>
          <w:u w:val="single"/>
        </w:rPr>
        <w:t>Законодательные инициативы</w:t>
      </w:r>
    </w:p>
    <w:p w:rsidR="00BA53E8" w:rsidRDefault="00BA53E8" w:rsidP="00BA53E8">
      <w:r>
        <w:t xml:space="preserve">Администрация города Вологды предлагает сформировать пакет законодательных инициатив по внесению изменений в </w:t>
      </w:r>
      <w:r w:rsidRPr="00BA53E8">
        <w:t xml:space="preserve">Федеральный закон от 25.06.2002 </w:t>
      </w:r>
      <w:r>
        <w:t>№</w:t>
      </w:r>
      <w:r w:rsidRPr="00BA53E8">
        <w:t xml:space="preserve"> 73-ФЗ (</w:t>
      </w:r>
      <w:r>
        <w:t>с последующими изменениями</w:t>
      </w:r>
      <w:r w:rsidRPr="00BA53E8">
        <w:t>)</w:t>
      </w:r>
      <w:r>
        <w:t xml:space="preserve"> «</w:t>
      </w:r>
      <w:r w:rsidRPr="00BA53E8">
        <w:t>Об объектах культурного наследия (памятниках истории и культуры) народов Российской Федерации</w:t>
      </w:r>
      <w:r>
        <w:t xml:space="preserve">», направленных на уменьшение количества противоречий при установлении </w:t>
      </w:r>
      <w:r w:rsidRPr="0094401A">
        <w:t>предмета охраны, границы территории и требований к градостроительным регламентам исторического поселения</w:t>
      </w:r>
      <w:r>
        <w:t>. В предложения предлагаем включить</w:t>
      </w:r>
      <w:r w:rsidR="00DA401F">
        <w:t xml:space="preserve"> дополнительные требования к документации по </w:t>
      </w:r>
      <w:r w:rsidR="00DA401F" w:rsidRPr="0094401A">
        <w:t>предмет</w:t>
      </w:r>
      <w:r w:rsidR="00DA401F">
        <w:t>у</w:t>
      </w:r>
      <w:r w:rsidR="00DA401F" w:rsidRPr="0094401A">
        <w:t xml:space="preserve"> охраны, границ</w:t>
      </w:r>
      <w:r w:rsidR="00DA401F">
        <w:t>ам</w:t>
      </w:r>
      <w:r w:rsidR="00DA401F" w:rsidRPr="0094401A">
        <w:t xml:space="preserve"> территории и требовани</w:t>
      </w:r>
      <w:r w:rsidR="00DA401F">
        <w:t>ям</w:t>
      </w:r>
      <w:r w:rsidR="00DA401F" w:rsidRPr="0094401A">
        <w:t xml:space="preserve"> к градостроительным регламентам исторического поселения</w:t>
      </w:r>
      <w:r w:rsidR="00DA401F">
        <w:t>: она должна быть разработана специализированной организацией, а также должна пройти историко-культурную экспертизу.</w:t>
      </w:r>
    </w:p>
    <w:p w:rsidR="00BA53E8" w:rsidRDefault="00AC4FC2" w:rsidP="00BA53E8">
      <w:r>
        <w:t xml:space="preserve">Также считаем необходимым принятие Свода правил либо государственного стандарта на разработку документации по </w:t>
      </w:r>
      <w:r w:rsidRPr="0094401A">
        <w:t>предмет</w:t>
      </w:r>
      <w:r>
        <w:t>у</w:t>
      </w:r>
      <w:r w:rsidRPr="0094401A">
        <w:t xml:space="preserve"> охраны, границ</w:t>
      </w:r>
      <w:r>
        <w:t>ам</w:t>
      </w:r>
      <w:r w:rsidRPr="0094401A">
        <w:t xml:space="preserve"> территории и требовани</w:t>
      </w:r>
      <w:r>
        <w:t>ям</w:t>
      </w:r>
      <w:r w:rsidRPr="0094401A">
        <w:t xml:space="preserve"> к градостроительным регламентам исторического поселения</w:t>
      </w:r>
      <w:r>
        <w:t>.</w:t>
      </w:r>
    </w:p>
    <w:p w:rsidR="00B620BF" w:rsidRDefault="00B620BF" w:rsidP="00BA53E8">
      <w:r>
        <w:t>Администрация города Вологды поддерживает необходимость проработки</w:t>
      </w:r>
      <w:r w:rsidRPr="00B620BF">
        <w:t xml:space="preserve"> механизма экономических преференций и льгот для территорий исторических поселений</w:t>
      </w:r>
      <w:r>
        <w:t xml:space="preserve">, обозначенную в мае 2017 года в Рязани представителем </w:t>
      </w:r>
      <w:r w:rsidRPr="00B620BF">
        <w:t>Мин</w:t>
      </w:r>
      <w:r>
        <w:t xml:space="preserve">истерством </w:t>
      </w:r>
      <w:r w:rsidRPr="00B620BF">
        <w:t>культуры РФ Мари</w:t>
      </w:r>
      <w:r>
        <w:t>ей</w:t>
      </w:r>
      <w:r w:rsidRPr="00B620BF">
        <w:t xml:space="preserve"> Седлецк</w:t>
      </w:r>
      <w:r>
        <w:t xml:space="preserve">ой на </w:t>
      </w:r>
      <w:r w:rsidRPr="00B620BF">
        <w:t>VII Всероссийской конференции «Сохранение и возрождение малых исторических городов и сельских поселений: проблемы и перспективы»</w:t>
      </w:r>
      <w:r>
        <w:t>.</w:t>
      </w:r>
    </w:p>
    <w:sectPr w:rsidR="00B620BF" w:rsidSect="0085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E81DB6"/>
    <w:multiLevelType w:val="hybridMultilevel"/>
    <w:tmpl w:val="7C7AE244"/>
    <w:lvl w:ilvl="0" w:tplc="F724C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0074D5"/>
    <w:multiLevelType w:val="hybridMultilevel"/>
    <w:tmpl w:val="C5A87540"/>
    <w:lvl w:ilvl="0" w:tplc="946C9D5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8082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89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785DA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72547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D2D0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04428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0344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780B1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CC3239D"/>
    <w:multiLevelType w:val="hybridMultilevel"/>
    <w:tmpl w:val="56E89938"/>
    <w:lvl w:ilvl="0" w:tplc="43407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6B58A2"/>
    <w:multiLevelType w:val="hybridMultilevel"/>
    <w:tmpl w:val="2974B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082EBF"/>
    <w:multiLevelType w:val="hybridMultilevel"/>
    <w:tmpl w:val="3FDC39A8"/>
    <w:lvl w:ilvl="0" w:tplc="5554E40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E902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58A07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16FAF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7E3A7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0A2D6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0BBE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C0569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0A38A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E345AEA"/>
    <w:multiLevelType w:val="hybridMultilevel"/>
    <w:tmpl w:val="2AF09928"/>
    <w:lvl w:ilvl="0" w:tplc="B76A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0D5235"/>
    <w:rsid w:val="00011A36"/>
    <w:rsid w:val="000C5721"/>
    <w:rsid w:val="000D5235"/>
    <w:rsid w:val="00131522"/>
    <w:rsid w:val="001324F0"/>
    <w:rsid w:val="0018689D"/>
    <w:rsid w:val="00197A7D"/>
    <w:rsid w:val="001B29F1"/>
    <w:rsid w:val="002B225B"/>
    <w:rsid w:val="002C0A10"/>
    <w:rsid w:val="002D370A"/>
    <w:rsid w:val="003108F9"/>
    <w:rsid w:val="00317B13"/>
    <w:rsid w:val="00334631"/>
    <w:rsid w:val="00361A33"/>
    <w:rsid w:val="003A1648"/>
    <w:rsid w:val="004D6102"/>
    <w:rsid w:val="00513ED9"/>
    <w:rsid w:val="00566CCC"/>
    <w:rsid w:val="005B21CC"/>
    <w:rsid w:val="005C0569"/>
    <w:rsid w:val="005E3A61"/>
    <w:rsid w:val="0063052A"/>
    <w:rsid w:val="00677A2C"/>
    <w:rsid w:val="00682702"/>
    <w:rsid w:val="0070392E"/>
    <w:rsid w:val="0071227D"/>
    <w:rsid w:val="00774B41"/>
    <w:rsid w:val="007928BE"/>
    <w:rsid w:val="007E1502"/>
    <w:rsid w:val="0084471C"/>
    <w:rsid w:val="00854314"/>
    <w:rsid w:val="008A0F40"/>
    <w:rsid w:val="0094401A"/>
    <w:rsid w:val="00A0583C"/>
    <w:rsid w:val="00A677A9"/>
    <w:rsid w:val="00A96CD7"/>
    <w:rsid w:val="00AC4FC2"/>
    <w:rsid w:val="00B620BF"/>
    <w:rsid w:val="00BA53E8"/>
    <w:rsid w:val="00CC4811"/>
    <w:rsid w:val="00D56F38"/>
    <w:rsid w:val="00D64106"/>
    <w:rsid w:val="00D864FE"/>
    <w:rsid w:val="00DA401F"/>
    <w:rsid w:val="00DF01C2"/>
    <w:rsid w:val="00DF1371"/>
    <w:rsid w:val="00E07BFB"/>
    <w:rsid w:val="00E57ABE"/>
    <w:rsid w:val="00E66DA8"/>
    <w:rsid w:val="00E7185B"/>
    <w:rsid w:val="00EA291C"/>
    <w:rsid w:val="00EE6DFC"/>
    <w:rsid w:val="00F11678"/>
    <w:rsid w:val="00F54959"/>
    <w:rsid w:val="00FD21C2"/>
    <w:rsid w:val="00FF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styleId="a6">
    <w:name w:val="List Paragraph"/>
    <w:basedOn w:val="a0"/>
    <w:uiPriority w:val="34"/>
    <w:qFormat/>
    <w:rsid w:val="000D5235"/>
    <w:pPr>
      <w:ind w:left="720"/>
      <w:contextualSpacing/>
    </w:pPr>
  </w:style>
  <w:style w:type="paragraph" w:customStyle="1" w:styleId="Iauiue">
    <w:name w:val="Iau?iue"/>
    <w:link w:val="Iauiue0"/>
    <w:rsid w:val="002D370A"/>
    <w:rPr>
      <w:sz w:val="26"/>
    </w:rPr>
  </w:style>
  <w:style w:type="character" w:customStyle="1" w:styleId="Iauiue0">
    <w:name w:val="Iau?iue Знак"/>
    <w:link w:val="Iauiue"/>
    <w:locked/>
    <w:rsid w:val="002D370A"/>
    <w:rPr>
      <w:sz w:val="26"/>
    </w:rPr>
  </w:style>
  <w:style w:type="character" w:styleId="a7">
    <w:name w:val="Hyperlink"/>
    <w:basedOn w:val="a1"/>
    <w:uiPriority w:val="99"/>
    <w:unhideWhenUsed/>
    <w:rsid w:val="00B620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0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Katargina_NN</dc:creator>
  <cp:lastModifiedBy>GA</cp:lastModifiedBy>
  <cp:revision>2</cp:revision>
  <cp:lastPrinted>2017-10-10T11:50:00Z</cp:lastPrinted>
  <dcterms:created xsi:type="dcterms:W3CDTF">2017-11-07T12:36:00Z</dcterms:created>
  <dcterms:modified xsi:type="dcterms:W3CDTF">2017-11-07T12:36:00Z</dcterms:modified>
</cp:coreProperties>
</file>