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E3" w:rsidRPr="00B26E82" w:rsidRDefault="00B26E82" w:rsidP="00B26E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B26E82">
        <w:rPr>
          <w:rFonts w:ascii="Times New Roman" w:hAnsi="Times New Roman"/>
          <w:sz w:val="24"/>
          <w:szCs w:val="24"/>
        </w:rPr>
        <w:t>Приложение.</w:t>
      </w:r>
    </w:p>
    <w:p w:rsidR="00467D97" w:rsidRDefault="00467D97" w:rsidP="0013274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Анкетные в</w:t>
      </w:r>
      <w:r w:rsidRPr="004B30D9">
        <w:rPr>
          <w:rFonts w:ascii="Times New Roman" w:hAnsi="Times New Roman"/>
          <w:b/>
          <w:sz w:val="24"/>
          <w:szCs w:val="24"/>
        </w:rPr>
        <w:t>опросы по ливневой канализации</w:t>
      </w:r>
    </w:p>
    <w:p w:rsidR="00A147E3" w:rsidRDefault="00A147E3" w:rsidP="0013274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(разработаны Администрацией Великого Новгорода, контактная информация: Иванова Марина Валерьевна, тел. 8-(8162) 994177, e-mail</w:t>
      </w:r>
      <w:r w:rsidRPr="00A147E3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n-US"/>
        </w:rPr>
        <w:t>ivmv</w:t>
      </w:r>
      <w:r w:rsidRPr="00A147E3">
        <w:rPr>
          <w:rFonts w:ascii="Times New Roman" w:hAnsi="Times New Roman"/>
          <w:b/>
          <w:sz w:val="24"/>
          <w:szCs w:val="24"/>
        </w:rPr>
        <w:t>@</w:t>
      </w:r>
      <w:r>
        <w:rPr>
          <w:rFonts w:ascii="Times New Roman" w:hAnsi="Times New Roman"/>
          <w:b/>
          <w:sz w:val="24"/>
          <w:szCs w:val="24"/>
          <w:lang w:val="en-US"/>
        </w:rPr>
        <w:t>adm</w:t>
      </w:r>
      <w:r w:rsidRPr="00A147E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nov</w:t>
      </w:r>
      <w:r w:rsidRPr="00A147E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ru</w:t>
      </w:r>
      <w:r w:rsidRPr="00A147E3">
        <w:rPr>
          <w:rFonts w:ascii="Times New Roman" w:hAnsi="Times New Roman"/>
          <w:b/>
          <w:sz w:val="24"/>
          <w:szCs w:val="24"/>
        </w:rPr>
        <w:t>)</w:t>
      </w:r>
    </w:p>
    <w:p w:rsidR="00A147E3" w:rsidRDefault="00A147E3" w:rsidP="0013274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67D97" w:rsidRPr="0013274A" w:rsidRDefault="00467D97" w:rsidP="0013274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74A">
        <w:rPr>
          <w:rFonts w:ascii="Times New Roman" w:hAnsi="Times New Roman"/>
          <w:b/>
          <w:sz w:val="24"/>
          <w:szCs w:val="24"/>
        </w:rPr>
        <w:t>1. Производственный блок</w:t>
      </w:r>
    </w:p>
    <w:p w:rsidR="00467D97" w:rsidRDefault="00766B42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467D97" w:rsidRPr="004B30D9">
        <w:rPr>
          <w:rFonts w:ascii="Times New Roman" w:hAnsi="Times New Roman"/>
          <w:sz w:val="24"/>
          <w:szCs w:val="24"/>
        </w:rPr>
        <w:t>Проводилась ли инвентаризация и паспортизация сетей, в каком объеме</w:t>
      </w:r>
      <w:r w:rsidR="00467D97">
        <w:rPr>
          <w:rFonts w:ascii="Times New Roman" w:hAnsi="Times New Roman"/>
          <w:sz w:val="24"/>
          <w:szCs w:val="24"/>
        </w:rPr>
        <w:t>?</w:t>
      </w:r>
    </w:p>
    <w:p w:rsidR="00940899" w:rsidRPr="00940899" w:rsidRDefault="00940899" w:rsidP="0094089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940899">
        <w:rPr>
          <w:rFonts w:ascii="Times New Roman" w:hAnsi="Times New Roman"/>
          <w:i/>
          <w:color w:val="002060"/>
          <w:sz w:val="24"/>
          <w:szCs w:val="24"/>
        </w:rPr>
        <w:t>- работы по инвентаризации и паспортизации сетей водоотведения поверхностных сточных вод МУП ЖКХ «Вологдагорводоканал» ведутся с 2015г. (проинвентаризировано – 75 % от общей протяженности сетей; ведутся работы по инвентаризации – 25% от общей протяженности сетей).</w:t>
      </w:r>
    </w:p>
    <w:p w:rsidR="00940899" w:rsidRDefault="00940899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67D97" w:rsidRDefault="00766B42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 w:rsidR="00467D97" w:rsidRPr="004B30D9">
        <w:rPr>
          <w:rFonts w:ascii="Times New Roman" w:hAnsi="Times New Roman"/>
          <w:sz w:val="24"/>
          <w:szCs w:val="24"/>
        </w:rPr>
        <w:t>К какому виду имущества отнесены сети</w:t>
      </w:r>
      <w:r w:rsidR="00467D97">
        <w:rPr>
          <w:rFonts w:ascii="Times New Roman" w:hAnsi="Times New Roman"/>
          <w:sz w:val="24"/>
          <w:szCs w:val="24"/>
        </w:rPr>
        <w:t xml:space="preserve"> (движимое/недвижимое)?</w:t>
      </w:r>
    </w:p>
    <w:p w:rsidR="00940899" w:rsidRPr="00940899" w:rsidRDefault="00940899" w:rsidP="0094089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r w:rsidRPr="00940899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Pr="00940899">
        <w:rPr>
          <w:rFonts w:ascii="Times New Roman" w:hAnsi="Times New Roman"/>
          <w:i/>
          <w:color w:val="002060"/>
          <w:sz w:val="24"/>
          <w:szCs w:val="24"/>
        </w:rPr>
        <w:t>недвижимое.</w:t>
      </w:r>
    </w:p>
    <w:p w:rsidR="00940899" w:rsidRDefault="00940899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67D97" w:rsidRDefault="00766B42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="00467D97" w:rsidRPr="004B30D9">
        <w:rPr>
          <w:rFonts w:ascii="Times New Roman" w:hAnsi="Times New Roman"/>
          <w:sz w:val="24"/>
          <w:szCs w:val="24"/>
        </w:rPr>
        <w:t>Проводятся ли мероприятия по очистке поверхностных сточных вод</w:t>
      </w:r>
      <w:r w:rsidR="00467D97">
        <w:rPr>
          <w:rFonts w:ascii="Times New Roman" w:hAnsi="Times New Roman"/>
          <w:sz w:val="24"/>
          <w:szCs w:val="24"/>
        </w:rPr>
        <w:t xml:space="preserve"> (</w:t>
      </w:r>
      <w:r w:rsidR="00467D97" w:rsidRPr="004B30D9">
        <w:rPr>
          <w:rFonts w:ascii="Times New Roman" w:hAnsi="Times New Roman"/>
          <w:sz w:val="24"/>
          <w:szCs w:val="24"/>
        </w:rPr>
        <w:t>установка очистных сооружений, в каком объеме</w:t>
      </w:r>
      <w:r w:rsidR="00467D97">
        <w:rPr>
          <w:rFonts w:ascii="Times New Roman" w:hAnsi="Times New Roman"/>
          <w:sz w:val="24"/>
          <w:szCs w:val="24"/>
        </w:rPr>
        <w:t>)?</w:t>
      </w:r>
    </w:p>
    <w:p w:rsidR="00940899" w:rsidRPr="00940899" w:rsidRDefault="00940899" w:rsidP="0094089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940899">
        <w:rPr>
          <w:rFonts w:ascii="Times New Roman" w:hAnsi="Times New Roman"/>
          <w:i/>
          <w:color w:val="002060"/>
          <w:sz w:val="24"/>
          <w:szCs w:val="24"/>
        </w:rPr>
        <w:t>-нет.</w:t>
      </w:r>
    </w:p>
    <w:p w:rsidR="00940899" w:rsidRDefault="00940899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67D97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 </w:t>
      </w:r>
      <w:r w:rsidRPr="004B30D9">
        <w:rPr>
          <w:rFonts w:ascii="Times New Roman" w:hAnsi="Times New Roman"/>
          <w:sz w:val="24"/>
          <w:szCs w:val="24"/>
        </w:rPr>
        <w:t xml:space="preserve">Примерный срок разработки НДС, получения </w:t>
      </w:r>
      <w:r>
        <w:rPr>
          <w:rFonts w:ascii="Times New Roman" w:hAnsi="Times New Roman"/>
          <w:sz w:val="24"/>
          <w:szCs w:val="24"/>
        </w:rPr>
        <w:t>р</w:t>
      </w:r>
      <w:r w:rsidRPr="004B30D9">
        <w:rPr>
          <w:rFonts w:ascii="Times New Roman" w:hAnsi="Times New Roman"/>
          <w:sz w:val="24"/>
          <w:szCs w:val="24"/>
        </w:rPr>
        <w:t>ешения на водопользование</w:t>
      </w:r>
      <w:r>
        <w:rPr>
          <w:rFonts w:ascii="Times New Roman" w:hAnsi="Times New Roman"/>
          <w:sz w:val="24"/>
          <w:szCs w:val="24"/>
        </w:rPr>
        <w:t>?</w:t>
      </w:r>
    </w:p>
    <w:p w:rsidR="00940899" w:rsidRPr="00940899" w:rsidRDefault="00940899" w:rsidP="0094089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940899">
        <w:rPr>
          <w:rFonts w:ascii="Times New Roman" w:hAnsi="Times New Roman"/>
          <w:i/>
          <w:color w:val="002060"/>
          <w:sz w:val="24"/>
          <w:szCs w:val="24"/>
        </w:rPr>
        <w:t>- 6 мес. (в соответствии с действующим законодательством).</w:t>
      </w:r>
    </w:p>
    <w:p w:rsidR="00603756" w:rsidRDefault="00603756" w:rsidP="0013274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467D97" w:rsidRPr="0013274A" w:rsidRDefault="00467D97" w:rsidP="0013274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74A">
        <w:rPr>
          <w:rFonts w:ascii="Times New Roman" w:hAnsi="Times New Roman"/>
          <w:b/>
          <w:sz w:val="24"/>
          <w:szCs w:val="24"/>
        </w:rPr>
        <w:t>2. Финансово</w:t>
      </w:r>
      <w:smartTag w:uri="urn:schemas-microsoft-com:office:smarttags" w:element="PersonName">
        <w:r w:rsidRPr="0013274A">
          <w:rPr>
            <w:rFonts w:ascii="Times New Roman" w:hAnsi="Times New Roman"/>
            <w:b/>
            <w:sz w:val="24"/>
            <w:szCs w:val="24"/>
          </w:rPr>
          <w:t>-</w:t>
        </w:r>
      </w:smartTag>
      <w:r w:rsidRPr="0013274A">
        <w:rPr>
          <w:rFonts w:ascii="Times New Roman" w:hAnsi="Times New Roman"/>
          <w:b/>
          <w:sz w:val="24"/>
          <w:szCs w:val="24"/>
        </w:rPr>
        <w:t>экономический блок</w:t>
      </w:r>
    </w:p>
    <w:p w:rsidR="00467D97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 </w:t>
      </w:r>
      <w:r w:rsidRPr="004B30D9">
        <w:rPr>
          <w:rFonts w:ascii="Times New Roman" w:hAnsi="Times New Roman"/>
          <w:sz w:val="24"/>
          <w:szCs w:val="24"/>
        </w:rPr>
        <w:t>Наличие инвестиционных программ</w:t>
      </w:r>
      <w:r>
        <w:rPr>
          <w:rFonts w:ascii="Times New Roman" w:hAnsi="Times New Roman"/>
          <w:sz w:val="24"/>
          <w:szCs w:val="24"/>
        </w:rPr>
        <w:t xml:space="preserve"> и срок их действия?</w:t>
      </w:r>
    </w:p>
    <w:p w:rsidR="00603756" w:rsidRPr="00603756" w:rsidRDefault="00603756" w:rsidP="0013274A">
      <w:pPr>
        <w:spacing w:after="120" w:line="240" w:lineRule="auto"/>
        <w:rPr>
          <w:rFonts w:ascii="Times New Roman" w:hAnsi="Times New Roman"/>
          <w:color w:val="002060"/>
          <w:sz w:val="24"/>
          <w:szCs w:val="24"/>
        </w:rPr>
      </w:pPr>
      <w:r w:rsidRPr="00603756">
        <w:rPr>
          <w:rFonts w:ascii="Times New Roman" w:hAnsi="Times New Roman"/>
          <w:color w:val="002060"/>
          <w:sz w:val="24"/>
          <w:szCs w:val="24"/>
        </w:rPr>
        <w:t>Инвест</w:t>
      </w:r>
      <w:r w:rsidR="00270B93">
        <w:rPr>
          <w:rFonts w:ascii="Times New Roman" w:hAnsi="Times New Roman"/>
          <w:color w:val="002060"/>
          <w:sz w:val="24"/>
          <w:szCs w:val="24"/>
        </w:rPr>
        <w:t>и</w:t>
      </w:r>
      <w:r w:rsidRPr="00603756">
        <w:rPr>
          <w:rFonts w:ascii="Times New Roman" w:hAnsi="Times New Roman"/>
          <w:color w:val="002060"/>
          <w:sz w:val="24"/>
          <w:szCs w:val="24"/>
        </w:rPr>
        <w:t>ционная программа утверждена приказом Региональной энергетической комиссии Вологодской области от 30.11.2015 N 661 "Об утверждении корректировки инвестиционной программы МУП ЖКХ "Вологдагорводоканал" на 2013 - 2015 годы с продлением срока действия программы до 2018 года".</w:t>
      </w:r>
    </w:p>
    <w:p w:rsidR="00603756" w:rsidRDefault="00603756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67D97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 </w:t>
      </w:r>
      <w:r w:rsidRPr="004B30D9">
        <w:rPr>
          <w:rFonts w:ascii="Times New Roman" w:hAnsi="Times New Roman"/>
          <w:sz w:val="24"/>
          <w:szCs w:val="24"/>
        </w:rPr>
        <w:t>Основные мероприятия инвестиционной программы</w:t>
      </w:r>
      <w:r>
        <w:rPr>
          <w:rFonts w:ascii="Times New Roman" w:hAnsi="Times New Roman"/>
          <w:sz w:val="24"/>
          <w:szCs w:val="24"/>
        </w:rPr>
        <w:t>?</w:t>
      </w:r>
    </w:p>
    <w:p w:rsidR="00603756" w:rsidRPr="00603756" w:rsidRDefault="00603756" w:rsidP="00603756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603756">
        <w:rPr>
          <w:rFonts w:ascii="Times New Roman" w:hAnsi="Times New Roman"/>
          <w:color w:val="002060"/>
          <w:sz w:val="24"/>
          <w:szCs w:val="24"/>
        </w:rPr>
        <w:t>В части ливневой канализации:</w:t>
      </w:r>
    </w:p>
    <w:p w:rsidR="00603756" w:rsidRPr="00603756" w:rsidRDefault="00603756" w:rsidP="00603756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603756">
        <w:rPr>
          <w:rFonts w:ascii="Times New Roman" w:hAnsi="Times New Roman"/>
          <w:color w:val="002060"/>
          <w:sz w:val="24"/>
          <w:szCs w:val="24"/>
        </w:rPr>
        <w:t xml:space="preserve">Реконструкция сетей ливневой канализации </w:t>
      </w:r>
      <w:r>
        <w:rPr>
          <w:rFonts w:ascii="Times New Roman" w:hAnsi="Times New Roman"/>
          <w:color w:val="002060"/>
          <w:sz w:val="24"/>
          <w:szCs w:val="24"/>
        </w:rPr>
        <w:t xml:space="preserve">(12 мероприятий) </w:t>
      </w:r>
      <w:r w:rsidRPr="00603756">
        <w:rPr>
          <w:rFonts w:ascii="Times New Roman" w:hAnsi="Times New Roman"/>
          <w:color w:val="002060"/>
          <w:sz w:val="24"/>
          <w:szCs w:val="24"/>
        </w:rPr>
        <w:t>– 75 294,8 тыс. руб.</w:t>
      </w:r>
    </w:p>
    <w:p w:rsidR="00603756" w:rsidRPr="00603756" w:rsidRDefault="00603756" w:rsidP="00603756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603756">
        <w:rPr>
          <w:rFonts w:ascii="Times New Roman" w:hAnsi="Times New Roman"/>
          <w:color w:val="002060"/>
          <w:sz w:val="24"/>
          <w:szCs w:val="24"/>
        </w:rPr>
        <w:t xml:space="preserve">Строительство сетей ливневой канализации </w:t>
      </w:r>
      <w:r>
        <w:rPr>
          <w:rFonts w:ascii="Times New Roman" w:hAnsi="Times New Roman"/>
          <w:color w:val="002060"/>
          <w:sz w:val="24"/>
          <w:szCs w:val="24"/>
        </w:rPr>
        <w:t xml:space="preserve">(7 мероприятий) </w:t>
      </w:r>
      <w:r w:rsidRPr="00603756">
        <w:rPr>
          <w:rFonts w:ascii="Times New Roman" w:hAnsi="Times New Roman"/>
          <w:color w:val="002060"/>
          <w:sz w:val="24"/>
          <w:szCs w:val="24"/>
        </w:rPr>
        <w:t xml:space="preserve">– 33 761 тыс. руб. </w:t>
      </w:r>
    </w:p>
    <w:p w:rsidR="00603756" w:rsidRDefault="00603756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67D97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 </w:t>
      </w:r>
      <w:r w:rsidRPr="004B30D9">
        <w:rPr>
          <w:rFonts w:ascii="Times New Roman" w:hAnsi="Times New Roman"/>
          <w:sz w:val="24"/>
          <w:szCs w:val="24"/>
        </w:rPr>
        <w:t>Размер тарифа на прием и транспортировку дождевых вод</w:t>
      </w:r>
      <w:r>
        <w:rPr>
          <w:rFonts w:ascii="Times New Roman" w:hAnsi="Times New Roman"/>
          <w:sz w:val="24"/>
          <w:szCs w:val="24"/>
        </w:rPr>
        <w:t>?</w:t>
      </w:r>
    </w:p>
    <w:p w:rsidR="00270B93" w:rsidRPr="00270B93" w:rsidRDefault="00270B93" w:rsidP="00270B93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70B93">
        <w:rPr>
          <w:rFonts w:ascii="Times New Roman" w:hAnsi="Times New Roman"/>
          <w:color w:val="002060"/>
          <w:sz w:val="24"/>
          <w:szCs w:val="24"/>
        </w:rPr>
        <w:t>2015г. – 20,89 руб/м3 с НДС</w:t>
      </w:r>
    </w:p>
    <w:p w:rsidR="00270B93" w:rsidRPr="00270B93" w:rsidRDefault="00270B93" w:rsidP="00270B93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70B93">
        <w:rPr>
          <w:rFonts w:ascii="Times New Roman" w:hAnsi="Times New Roman"/>
          <w:color w:val="002060"/>
          <w:sz w:val="24"/>
          <w:szCs w:val="24"/>
        </w:rPr>
        <w:t>2016г. – 1 п/г – 20,89 руб/м3 с НДС; 2 п/г – 26,08 руб/м3 с НДС</w:t>
      </w:r>
    </w:p>
    <w:p w:rsidR="00270B93" w:rsidRPr="00270B93" w:rsidRDefault="00270B93" w:rsidP="00270B93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70B93">
        <w:rPr>
          <w:rFonts w:ascii="Times New Roman" w:hAnsi="Times New Roman"/>
          <w:color w:val="002060"/>
          <w:sz w:val="24"/>
          <w:szCs w:val="24"/>
        </w:rPr>
        <w:t>2017г. – 1 п/г – 26,08 руб/м3 с НДС; 2 п/г – 26,17 руб/м3 с НДС</w:t>
      </w:r>
    </w:p>
    <w:p w:rsidR="00270B93" w:rsidRPr="0013274A" w:rsidRDefault="00270B93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67D97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  </w:t>
      </w:r>
      <w:r w:rsidRPr="004B30D9">
        <w:rPr>
          <w:rFonts w:ascii="Times New Roman" w:hAnsi="Times New Roman"/>
          <w:sz w:val="24"/>
          <w:szCs w:val="24"/>
        </w:rPr>
        <w:t>Перечень расходов, учтенных при формировании тарифа</w:t>
      </w:r>
      <w:r>
        <w:rPr>
          <w:rFonts w:ascii="Times New Roman" w:hAnsi="Times New Roman"/>
          <w:sz w:val="24"/>
          <w:szCs w:val="24"/>
        </w:rPr>
        <w:t>?</w:t>
      </w:r>
    </w:p>
    <w:p w:rsidR="00270B93" w:rsidRPr="007C16C4" w:rsidRDefault="00270B93" w:rsidP="0013274A">
      <w:pPr>
        <w:spacing w:after="120" w:line="240" w:lineRule="auto"/>
        <w:rPr>
          <w:rFonts w:ascii="Times New Roman" w:hAnsi="Times New Roman"/>
          <w:color w:val="002060"/>
          <w:sz w:val="24"/>
          <w:szCs w:val="24"/>
        </w:rPr>
      </w:pPr>
      <w:r w:rsidRPr="007C16C4">
        <w:rPr>
          <w:rFonts w:ascii="Times New Roman" w:hAnsi="Times New Roman"/>
          <w:color w:val="002060"/>
          <w:sz w:val="24"/>
          <w:szCs w:val="24"/>
        </w:rPr>
        <w:t>Расходы на оплату труда и страховые взносы, ремонтные расходы, материалы, амортизация, электрическая и тепловая энергия, аренда, налоги, прочие расходы.</w:t>
      </w:r>
    </w:p>
    <w:p w:rsidR="00270B93" w:rsidRPr="00766B42" w:rsidRDefault="00270B93" w:rsidP="0013274A">
      <w:pPr>
        <w:spacing w:after="120" w:line="240" w:lineRule="auto"/>
        <w:rPr>
          <w:rFonts w:ascii="Times New Roman" w:hAnsi="Times New Roman"/>
          <w:color w:val="002060"/>
          <w:sz w:val="24"/>
          <w:szCs w:val="24"/>
        </w:rPr>
      </w:pPr>
      <w:r w:rsidRPr="007C16C4">
        <w:rPr>
          <w:rFonts w:ascii="Times New Roman" w:hAnsi="Times New Roman"/>
          <w:color w:val="002060"/>
          <w:sz w:val="24"/>
          <w:szCs w:val="24"/>
        </w:rPr>
        <w:t>Прибыль на капитальн</w:t>
      </w:r>
      <w:r w:rsidR="007C16C4" w:rsidRPr="007C16C4">
        <w:rPr>
          <w:rFonts w:ascii="Times New Roman" w:hAnsi="Times New Roman"/>
          <w:color w:val="002060"/>
          <w:sz w:val="24"/>
          <w:szCs w:val="24"/>
        </w:rPr>
        <w:t>ы</w:t>
      </w:r>
      <w:r w:rsidRPr="007C16C4">
        <w:rPr>
          <w:rFonts w:ascii="Times New Roman" w:hAnsi="Times New Roman"/>
          <w:color w:val="002060"/>
          <w:sz w:val="24"/>
          <w:szCs w:val="24"/>
        </w:rPr>
        <w:t>е вложения, прибыль на социальные цели</w:t>
      </w:r>
      <w:r w:rsidR="007C16C4" w:rsidRPr="007C16C4">
        <w:rPr>
          <w:rFonts w:ascii="Times New Roman" w:hAnsi="Times New Roman"/>
          <w:color w:val="002060"/>
          <w:sz w:val="24"/>
          <w:szCs w:val="24"/>
        </w:rPr>
        <w:t>.</w:t>
      </w:r>
    </w:p>
    <w:p w:rsidR="00467D97" w:rsidRDefault="00766B42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2.5 </w:t>
      </w:r>
      <w:bookmarkStart w:id="0" w:name="_GoBack"/>
      <w:bookmarkEnd w:id="0"/>
      <w:r w:rsidR="00467D97" w:rsidRPr="004B30D9">
        <w:rPr>
          <w:rFonts w:ascii="Times New Roman" w:hAnsi="Times New Roman"/>
          <w:sz w:val="24"/>
          <w:szCs w:val="24"/>
        </w:rPr>
        <w:t>Срок регулирования при первоначальном установлении тарифа</w:t>
      </w:r>
      <w:r w:rsidR="00467D97">
        <w:rPr>
          <w:rFonts w:ascii="Times New Roman" w:hAnsi="Times New Roman"/>
          <w:sz w:val="24"/>
          <w:szCs w:val="24"/>
        </w:rPr>
        <w:t>?</w:t>
      </w:r>
    </w:p>
    <w:p w:rsidR="007C16C4" w:rsidRPr="007C16C4" w:rsidRDefault="007C16C4" w:rsidP="0013274A">
      <w:pPr>
        <w:spacing w:after="120" w:line="240" w:lineRule="auto"/>
        <w:rPr>
          <w:rFonts w:ascii="Times New Roman" w:hAnsi="Times New Roman"/>
          <w:color w:val="002060"/>
          <w:sz w:val="24"/>
          <w:szCs w:val="24"/>
        </w:rPr>
      </w:pPr>
      <w:r w:rsidRPr="007C16C4">
        <w:rPr>
          <w:rFonts w:ascii="Times New Roman" w:hAnsi="Times New Roman"/>
          <w:color w:val="002060"/>
          <w:sz w:val="24"/>
          <w:szCs w:val="24"/>
        </w:rPr>
        <w:t xml:space="preserve">Сети переданы МУП ЖКХ "Вологдагорводоканал» с 2015 года. </w:t>
      </w:r>
    </w:p>
    <w:p w:rsidR="007C16C4" w:rsidRPr="007C16C4" w:rsidRDefault="007C16C4" w:rsidP="0013274A">
      <w:pPr>
        <w:spacing w:after="120" w:line="240" w:lineRule="auto"/>
        <w:rPr>
          <w:rFonts w:ascii="Times New Roman" w:hAnsi="Times New Roman"/>
          <w:color w:val="002060"/>
          <w:sz w:val="24"/>
          <w:szCs w:val="24"/>
        </w:rPr>
      </w:pPr>
      <w:r w:rsidRPr="007C16C4">
        <w:rPr>
          <w:rFonts w:ascii="Times New Roman" w:hAnsi="Times New Roman"/>
          <w:color w:val="002060"/>
          <w:sz w:val="24"/>
          <w:szCs w:val="24"/>
        </w:rPr>
        <w:t xml:space="preserve">Тариф первоначально установлен на 2015 год, далее – на 2016-2018гг. </w:t>
      </w:r>
    </w:p>
    <w:p w:rsidR="007C16C4" w:rsidRPr="007C16C4" w:rsidRDefault="007C16C4" w:rsidP="007C1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C16C4">
        <w:rPr>
          <w:rFonts w:ascii="Times New Roman" w:hAnsi="Times New Roman"/>
          <w:color w:val="002060"/>
          <w:sz w:val="24"/>
          <w:szCs w:val="24"/>
        </w:rPr>
        <w:t>Приказ Региональной энергетической комиссии Вологодской области от 03.12.2014 N 729 "Об установлении тарифа на водоотведение поверхностных сточных вод МУП ЖКХ "Вологдагорводоканал" для потребителей города Вологды" (вместе с "Производственной программой МУП ЖКХ "Вологдагорводоканал" в сфере водоотведения на 2015 год").</w:t>
      </w:r>
    </w:p>
    <w:p w:rsidR="007C16C4" w:rsidRPr="007C16C4" w:rsidRDefault="007C16C4" w:rsidP="007C1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C16C4" w:rsidRPr="007C16C4" w:rsidRDefault="007C16C4" w:rsidP="007C1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C16C4" w:rsidRPr="007C16C4" w:rsidRDefault="007C16C4" w:rsidP="007C1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C16C4">
        <w:rPr>
          <w:rFonts w:ascii="Times New Roman" w:hAnsi="Times New Roman"/>
          <w:color w:val="002060"/>
          <w:sz w:val="24"/>
          <w:szCs w:val="24"/>
        </w:rPr>
        <w:t>Приказ Региональной энергетической комиссии Вологодской области от 17.12.2015 N 889 "Об установлении тарифов на водоотведение поверхностных сточных вод МУП ЖКХ "Вологдагорводоканал" для потребителей города Вологды" (вместе с "Производственной программой МУП ЖКХ "Вологдагорводоканал" в сфере водоотведения на 2016 - 2018 годы").</w:t>
      </w:r>
    </w:p>
    <w:p w:rsidR="007C16C4" w:rsidRPr="004B30D9" w:rsidRDefault="007C16C4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67D97" w:rsidRPr="0013274A" w:rsidRDefault="00467D97" w:rsidP="0013274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74A">
        <w:rPr>
          <w:rFonts w:ascii="Times New Roman" w:hAnsi="Times New Roman"/>
          <w:b/>
          <w:sz w:val="24"/>
          <w:szCs w:val="24"/>
        </w:rPr>
        <w:t>3. Работа с абонентами</w:t>
      </w:r>
    </w:p>
    <w:p w:rsidR="004823D8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 В</w:t>
      </w:r>
      <w:r w:rsidRPr="004B30D9">
        <w:rPr>
          <w:rFonts w:ascii="Times New Roman" w:hAnsi="Times New Roman"/>
          <w:sz w:val="24"/>
          <w:szCs w:val="24"/>
        </w:rPr>
        <w:t>озможность и порядок заключения договоров и выставления счетов за прием поверхностных сточных вод управляющим организациям по многоквартирным жилым домам, а также собственникам частных жилых домов.</w:t>
      </w:r>
    </w:p>
    <w:p w:rsidR="00467D97" w:rsidRDefault="004823D8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823D8">
        <w:rPr>
          <w:rFonts w:ascii="Times New Roman" w:hAnsi="Times New Roman"/>
          <w:color w:val="1F497D" w:themeColor="text2"/>
          <w:sz w:val="24"/>
          <w:szCs w:val="24"/>
        </w:rPr>
        <w:t>С жилым фондом не заключаем договоры на водоотведение ПСВ.</w:t>
      </w:r>
    </w:p>
    <w:p w:rsidR="00766B42" w:rsidRDefault="00766B42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67D97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4B3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4B30D9">
        <w:rPr>
          <w:rFonts w:ascii="Times New Roman" w:hAnsi="Times New Roman"/>
          <w:sz w:val="24"/>
          <w:szCs w:val="24"/>
        </w:rPr>
        <w:t>озможность и порядок заключения договоров и выставления счетов за прием поверхностных сточных вод собственникам нежилых помещений в многоквартирных жилых домах.</w:t>
      </w:r>
    </w:p>
    <w:p w:rsidR="004823D8" w:rsidRPr="004823D8" w:rsidRDefault="004823D8" w:rsidP="00766B42">
      <w:pPr>
        <w:spacing w:after="120" w:line="240" w:lineRule="auto"/>
        <w:jc w:val="both"/>
        <w:rPr>
          <w:color w:val="1F497D" w:themeColor="text2"/>
        </w:rPr>
      </w:pPr>
      <w:r w:rsidRPr="004823D8">
        <w:rPr>
          <w:rFonts w:ascii="Times New Roman" w:hAnsi="Times New Roman"/>
          <w:color w:val="1F497D" w:themeColor="text2"/>
          <w:sz w:val="24"/>
          <w:szCs w:val="24"/>
        </w:rPr>
        <w:t>Договоры на водоотведение ПСВ заключаем с собственниками пристроек к жилым домам, (т.к. пристройка к ж. д. имеет собственную кровлю) и земельных участков, прилегающих к пристройкам</w:t>
      </w:r>
      <w:r>
        <w:rPr>
          <w:rFonts w:ascii="Times New Roman" w:hAnsi="Times New Roman"/>
          <w:color w:val="1F497D" w:themeColor="text2"/>
          <w:sz w:val="24"/>
          <w:szCs w:val="24"/>
        </w:rPr>
        <w:t>. Запрашиваем документы на заключение договора в т.ч.</w:t>
      </w:r>
      <w:r w:rsidRPr="004823D8">
        <w:rPr>
          <w:rFonts w:ascii="Times New Roman" w:hAnsi="Times New Roman"/>
          <w:sz w:val="24"/>
          <w:szCs w:val="24"/>
        </w:rPr>
        <w:t xml:space="preserve"> </w:t>
      </w:r>
      <w:r w:rsidRPr="004823D8">
        <w:rPr>
          <w:color w:val="1F497D" w:themeColor="text2"/>
        </w:rPr>
        <w:t>Заявка на заключение договора.</w:t>
      </w:r>
    </w:p>
    <w:p w:rsidR="004823D8" w:rsidRPr="004823D8" w:rsidRDefault="004823D8" w:rsidP="004823D8">
      <w:pPr>
        <w:spacing w:after="12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4823D8">
        <w:rPr>
          <w:rFonts w:ascii="Times New Roman" w:hAnsi="Times New Roman"/>
          <w:color w:val="1F497D" w:themeColor="text2"/>
          <w:sz w:val="24"/>
          <w:szCs w:val="24"/>
        </w:rPr>
        <w:t>2. ИНН, КПП, ОГРН, УСТАВ, приказ на директора (копии).</w:t>
      </w:r>
    </w:p>
    <w:p w:rsidR="004823D8" w:rsidRPr="004823D8" w:rsidRDefault="004823D8" w:rsidP="004823D8">
      <w:pPr>
        <w:spacing w:after="12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4823D8">
        <w:rPr>
          <w:rFonts w:ascii="Times New Roman" w:hAnsi="Times New Roman"/>
          <w:color w:val="1F497D" w:themeColor="text2"/>
          <w:sz w:val="24"/>
          <w:szCs w:val="24"/>
        </w:rPr>
        <w:t>2. Банковские реквизиты</w:t>
      </w:r>
    </w:p>
    <w:p w:rsidR="004823D8" w:rsidRPr="004823D8" w:rsidRDefault="004823D8" w:rsidP="004823D8">
      <w:pPr>
        <w:spacing w:after="12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4823D8">
        <w:rPr>
          <w:rFonts w:ascii="Times New Roman" w:hAnsi="Times New Roman"/>
          <w:color w:val="1F497D" w:themeColor="text2"/>
          <w:sz w:val="24"/>
          <w:szCs w:val="24"/>
        </w:rPr>
        <w:t>3.Свидетельство на право собственности на земельный участок и/или договор аренды (копии).</w:t>
      </w:r>
    </w:p>
    <w:p w:rsidR="004823D8" w:rsidRPr="004823D8" w:rsidRDefault="004823D8" w:rsidP="004823D8">
      <w:pPr>
        <w:spacing w:after="12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4823D8">
        <w:rPr>
          <w:rFonts w:ascii="Times New Roman" w:hAnsi="Times New Roman"/>
          <w:color w:val="1F497D" w:themeColor="text2"/>
          <w:sz w:val="24"/>
          <w:szCs w:val="24"/>
        </w:rPr>
        <w:t>4. Площадь земельного участка, принадлежащего абоненту, на котором расположены здания, сооружения, принадлежащие абоненту на праве собственности или на ином законном основании, с которой осуществляется сброс поверхностных сточных вод в централизованную систему водоотведения, в том числе неорганизованный сброс поверхностных сточных вод (с разбивкой: общая площадь, в том числе, площадь водонепроницаемых поверхностей (кровля+асфальт), площадь брусчатых и булыжных мостовых, площадь грунтовой поверхности, площадь газонов).</w:t>
      </w:r>
    </w:p>
    <w:p w:rsidR="004823D8" w:rsidRPr="004823D8" w:rsidRDefault="004823D8" w:rsidP="004823D8">
      <w:pPr>
        <w:spacing w:after="12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4823D8">
        <w:rPr>
          <w:rFonts w:ascii="Times New Roman" w:hAnsi="Times New Roman"/>
          <w:color w:val="1F497D" w:themeColor="text2"/>
          <w:sz w:val="24"/>
          <w:szCs w:val="24"/>
        </w:rPr>
        <w:t>5. Топографическая карта земельного участка в масштабе М 1:500 с указанием границ участка и зданий, с нанесением всех водосточных, дренажных и канализационных сетей и сооружений (исполнительная съемка).</w:t>
      </w:r>
    </w:p>
    <w:p w:rsidR="004823D8" w:rsidRPr="004823D8" w:rsidRDefault="004823D8" w:rsidP="004823D8">
      <w:pPr>
        <w:spacing w:after="12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4823D8">
        <w:rPr>
          <w:rFonts w:ascii="Times New Roman" w:hAnsi="Times New Roman"/>
          <w:color w:val="1F497D" w:themeColor="text2"/>
          <w:sz w:val="24"/>
          <w:szCs w:val="24"/>
        </w:rPr>
        <w:t>6. Для строящихся объектов: Разрешение на строительство (копия).</w:t>
      </w:r>
    </w:p>
    <w:p w:rsidR="00766B42" w:rsidRDefault="00766B42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67D97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</w:t>
      </w:r>
      <w:r w:rsidRPr="004B3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4B30D9">
        <w:rPr>
          <w:rFonts w:ascii="Times New Roman" w:hAnsi="Times New Roman"/>
          <w:sz w:val="24"/>
          <w:szCs w:val="24"/>
        </w:rPr>
        <w:t>орядок выявления абонентов, осуществляющих сброс поверхностных сточных вод с земельных участков (как документально оформляется факт неорганизованного сброса поверхностных сточных вод с земельного участка абонента для понуждения его к заключению договора).</w:t>
      </w:r>
    </w:p>
    <w:p w:rsidR="004823D8" w:rsidRPr="004823D8" w:rsidRDefault="004823D8" w:rsidP="00766B42">
      <w:pPr>
        <w:spacing w:after="12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4823D8">
        <w:rPr>
          <w:rFonts w:ascii="Times New Roman" w:hAnsi="Times New Roman"/>
          <w:color w:val="1F497D" w:themeColor="text2"/>
          <w:sz w:val="24"/>
          <w:szCs w:val="24"/>
        </w:rPr>
        <w:t xml:space="preserve">Производится обследование земельных участков абонентов на наличие неорганизованного сброса ПСВ, </w:t>
      </w:r>
      <w:r w:rsidR="00DC61AE">
        <w:rPr>
          <w:rFonts w:ascii="Times New Roman" w:hAnsi="Times New Roman"/>
          <w:color w:val="1F497D" w:themeColor="text2"/>
          <w:sz w:val="24"/>
          <w:szCs w:val="24"/>
        </w:rPr>
        <w:t xml:space="preserve">производится проверка по </w:t>
      </w:r>
      <w:r w:rsidR="008138D0">
        <w:rPr>
          <w:rFonts w:ascii="Times New Roman" w:hAnsi="Times New Roman"/>
          <w:color w:val="1F497D" w:themeColor="text2"/>
          <w:sz w:val="24"/>
          <w:szCs w:val="24"/>
        </w:rPr>
        <w:t>топографо-геодезическому обоснованию местности</w:t>
      </w:r>
      <w:r w:rsidR="00DC61AE">
        <w:rPr>
          <w:rFonts w:ascii="Times New Roman" w:hAnsi="Times New Roman"/>
          <w:color w:val="1F497D" w:themeColor="text2"/>
          <w:sz w:val="24"/>
          <w:szCs w:val="24"/>
        </w:rPr>
        <w:t xml:space="preserve"> (</w:t>
      </w:r>
      <w:r w:rsidR="008138D0">
        <w:rPr>
          <w:rFonts w:ascii="Times New Roman" w:hAnsi="Times New Roman"/>
          <w:color w:val="1F497D" w:themeColor="text2"/>
          <w:sz w:val="24"/>
          <w:szCs w:val="24"/>
        </w:rPr>
        <w:t xml:space="preserve">высотные отметки местности, </w:t>
      </w:r>
      <w:r w:rsidR="00766B42">
        <w:rPr>
          <w:rFonts w:ascii="Times New Roman" w:hAnsi="Times New Roman"/>
          <w:color w:val="1F497D" w:themeColor="text2"/>
          <w:sz w:val="24"/>
          <w:szCs w:val="24"/>
        </w:rPr>
        <w:t>по которым определяются уклоны)</w:t>
      </w:r>
      <w:r w:rsidR="00DC61AE">
        <w:rPr>
          <w:rFonts w:ascii="Times New Roman" w:hAnsi="Times New Roman"/>
          <w:color w:val="1F497D" w:themeColor="text2"/>
          <w:sz w:val="24"/>
          <w:szCs w:val="24"/>
        </w:rPr>
        <w:t xml:space="preserve">, </w:t>
      </w:r>
      <w:r w:rsidRPr="004823D8">
        <w:rPr>
          <w:rFonts w:ascii="Times New Roman" w:hAnsi="Times New Roman"/>
          <w:color w:val="1F497D" w:themeColor="text2"/>
          <w:sz w:val="24"/>
          <w:szCs w:val="24"/>
        </w:rPr>
        <w:t>составляется акт обследования, производится запрос документов на заключение договора (перечень см. выше п. 3.2)</w:t>
      </w:r>
      <w:r w:rsidR="008138D0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A147E3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4B3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4B30D9">
        <w:rPr>
          <w:rFonts w:ascii="Times New Roman" w:hAnsi="Times New Roman"/>
          <w:sz w:val="24"/>
          <w:szCs w:val="24"/>
        </w:rPr>
        <w:t>орядок взаимодействия с абонентами по вопросу получения, корректировки и проверки информации по площадям и типам поверхностей земельных участков абонента, с которых осуществляется сброс поверхностных сточных вод.</w:t>
      </w:r>
      <w:r w:rsidR="00DC61AE">
        <w:rPr>
          <w:rFonts w:ascii="Times New Roman" w:hAnsi="Times New Roman"/>
          <w:sz w:val="24"/>
          <w:szCs w:val="24"/>
        </w:rPr>
        <w:t xml:space="preserve"> </w:t>
      </w:r>
    </w:p>
    <w:p w:rsidR="00395A74" w:rsidRDefault="00DC61AE" w:rsidP="00766B42">
      <w:pPr>
        <w:spacing w:after="12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C61AE">
        <w:rPr>
          <w:rFonts w:ascii="Times New Roman" w:hAnsi="Times New Roman"/>
          <w:color w:val="1F497D" w:themeColor="text2"/>
          <w:sz w:val="24"/>
          <w:szCs w:val="24"/>
        </w:rPr>
        <w:t>Запрос у абонентов информации по размеру площадей земельных участков с разбивкой по видам поверхностей и представлением подтверждающих документов (свидетельство на право собственности земельных участков, топографическая карта в масштабе 1:500, план благоустройства земельных участков</w:t>
      </w:r>
      <w:r w:rsidR="006E7B3C">
        <w:rPr>
          <w:rFonts w:ascii="Times New Roman" w:hAnsi="Times New Roman"/>
          <w:color w:val="1F497D" w:themeColor="text2"/>
          <w:sz w:val="24"/>
          <w:szCs w:val="24"/>
        </w:rPr>
        <w:t xml:space="preserve">, </w:t>
      </w:r>
      <w:r w:rsidR="00395A74">
        <w:rPr>
          <w:rFonts w:ascii="Times New Roman" w:hAnsi="Times New Roman"/>
          <w:color w:val="1F497D" w:themeColor="text2"/>
          <w:sz w:val="24"/>
          <w:szCs w:val="24"/>
        </w:rPr>
        <w:t>по публичной кадастровой карте)</w:t>
      </w:r>
    </w:p>
    <w:p w:rsidR="00467D97" w:rsidRDefault="00467D97" w:rsidP="00766B4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766B42">
        <w:rPr>
          <w:rFonts w:ascii="Times New Roman" w:hAnsi="Times New Roman"/>
          <w:sz w:val="24"/>
          <w:szCs w:val="24"/>
        </w:rPr>
        <w:t xml:space="preserve"> В</w:t>
      </w:r>
      <w:r w:rsidRPr="004B30D9">
        <w:rPr>
          <w:rFonts w:ascii="Times New Roman" w:hAnsi="Times New Roman"/>
          <w:sz w:val="24"/>
          <w:szCs w:val="24"/>
        </w:rPr>
        <w:t>озможность и порядок понуждения абонента к предоставлению информации по площадям и типам поверхностей земельных участков для заключения договоров на прием поверхностных сточных вод (при отказе абонента предоставить необходимую для расчета информацию).</w:t>
      </w:r>
    </w:p>
    <w:p w:rsidR="00DC61AE" w:rsidRPr="008138D0" w:rsidRDefault="00DC61AE" w:rsidP="00766B42">
      <w:pPr>
        <w:spacing w:after="12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8138D0">
        <w:rPr>
          <w:rFonts w:ascii="Times New Roman" w:hAnsi="Times New Roman"/>
          <w:color w:val="1F497D" w:themeColor="text2"/>
          <w:sz w:val="24"/>
          <w:szCs w:val="24"/>
        </w:rPr>
        <w:t>При отказе абонента представить информацию по площадям и типам поверхностей земельных участков и располагая информацией о собственнике земельного участка есть возможность узнать площадь по публичной кадастровой карте. При отсутствии информации о собственнике, можно сделать запрос</w:t>
      </w:r>
      <w:r w:rsidR="008138D0" w:rsidRPr="008138D0">
        <w:rPr>
          <w:rFonts w:ascii="Times New Roman" w:hAnsi="Times New Roman"/>
          <w:color w:val="1F497D" w:themeColor="text2"/>
          <w:sz w:val="24"/>
          <w:szCs w:val="24"/>
        </w:rPr>
        <w:t xml:space="preserve"> в Управление Росреестра по Вологде и Вологодской области. Делается предварительный расчет и проект договора с расчетом направляют абоненту в 2-х экземплярах. Если в 30-дневный срок абонент не направляет в адрес Водоканала мотивированный отказ или протокол разногласий, договор считается заключенным на условиях Водоканала. При отказе оплаты за услуги по водоотведению ПСВ, вопрос решается в судебном порядке.</w:t>
      </w:r>
    </w:p>
    <w:p w:rsidR="00467D97" w:rsidRPr="00766B42" w:rsidRDefault="00766B42" w:rsidP="0013274A"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66B42">
        <w:rPr>
          <w:rFonts w:ascii="Times New Roman" w:hAnsi="Times New Roman"/>
          <w:color w:val="000000" w:themeColor="text1"/>
          <w:sz w:val="24"/>
          <w:szCs w:val="24"/>
        </w:rPr>
        <w:t xml:space="preserve">3.6 </w:t>
      </w:r>
      <w:r w:rsidR="00467D97" w:rsidRPr="00766B42">
        <w:rPr>
          <w:rFonts w:ascii="Times New Roman" w:hAnsi="Times New Roman"/>
          <w:color w:val="000000" w:themeColor="text1"/>
          <w:sz w:val="24"/>
          <w:szCs w:val="24"/>
        </w:rPr>
        <w:t>Каким образом организован производственный контроль абонентов в части качества очистки сточных вод? Объем показателей, по которым ведется контроль? Какой нормативной базой руководствуются?</w:t>
      </w: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color w:val="002060"/>
        </w:rPr>
      </w:pPr>
      <w:r w:rsidRPr="00766B42">
        <w:rPr>
          <w:rFonts w:ascii="Times New Roman" w:hAnsi="Times New Roman"/>
          <w:color w:val="002060"/>
        </w:rPr>
        <w:t xml:space="preserve">Производственный контроль сточных вод абонентов на сбросе в централизованную систему водоотведения осуществляется согласно плану - графику, утвержденному генеральным директором на текущий год. Периодичность отбора – 1 раз в квартал. </w:t>
      </w: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color w:val="002060"/>
        </w:rPr>
      </w:pPr>
      <w:r w:rsidRPr="00766B42">
        <w:rPr>
          <w:rFonts w:ascii="Times New Roman" w:hAnsi="Times New Roman"/>
          <w:color w:val="002060"/>
        </w:rPr>
        <w:t>Отбор проб осуществляется из контрольных канализационных колодцев, установленных договором водоотведения между ВГВК и абонентом.</w:t>
      </w: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color w:val="002060"/>
        </w:rPr>
      </w:pP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color w:val="002060"/>
        </w:rPr>
      </w:pPr>
      <w:r w:rsidRPr="00766B42">
        <w:rPr>
          <w:rFonts w:ascii="Times New Roman" w:hAnsi="Times New Roman"/>
          <w:color w:val="002060"/>
        </w:rPr>
        <w:t>Контроль  109  абонентов осуществляется по перечню -12 показателей;</w:t>
      </w: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color w:val="002060"/>
        </w:rPr>
      </w:pPr>
      <w:r w:rsidRPr="00766B42">
        <w:rPr>
          <w:rFonts w:ascii="Times New Roman" w:hAnsi="Times New Roman"/>
          <w:color w:val="002060"/>
        </w:rPr>
        <w:t>Контроль  17 абонентов осуществляется по перечню – 18  показателей.</w:t>
      </w: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color w:val="002060"/>
        </w:rPr>
      </w:pP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b/>
          <w:color w:val="002060"/>
        </w:rPr>
      </w:pPr>
      <w:r w:rsidRPr="00766B42">
        <w:rPr>
          <w:rFonts w:ascii="Times New Roman" w:hAnsi="Times New Roman"/>
          <w:b/>
          <w:color w:val="002060"/>
        </w:rPr>
        <w:t>Нормативная база, используемая в работе:</w:t>
      </w: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color w:val="002060"/>
        </w:rPr>
      </w:pPr>
      <w:r w:rsidRPr="00766B42">
        <w:rPr>
          <w:rFonts w:ascii="Times New Roman" w:hAnsi="Times New Roman"/>
          <w:color w:val="002060"/>
        </w:rPr>
        <w:t>Постановление Правительства РФ от 12.02.1999 N 167</w:t>
      </w: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color w:val="002060"/>
        </w:rPr>
      </w:pPr>
      <w:r w:rsidRPr="00766B42">
        <w:rPr>
          <w:rFonts w:ascii="Times New Roman" w:hAnsi="Times New Roman"/>
          <w:color w:val="002060"/>
        </w:rPr>
        <w:t>"Об утверждении Правил пользования системами коммунального водоснабжения и канализации в Российской Федерации".</w:t>
      </w: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color w:val="002060"/>
        </w:rPr>
      </w:pPr>
      <w:r w:rsidRPr="00766B42">
        <w:rPr>
          <w:rFonts w:ascii="Times New Roman" w:hAnsi="Times New Roman"/>
          <w:color w:val="002060"/>
        </w:rPr>
        <w:t>Постановление Правительства РФ от 29.07.2013 N 644</w:t>
      </w: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color w:val="002060"/>
        </w:rPr>
      </w:pPr>
      <w:r w:rsidRPr="00766B42">
        <w:rPr>
          <w:rFonts w:ascii="Times New Roman" w:hAnsi="Times New Roman"/>
          <w:color w:val="002060"/>
        </w:rPr>
        <w:t>"Об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color w:val="002060"/>
        </w:rPr>
      </w:pPr>
      <w:r w:rsidRPr="00766B42">
        <w:rPr>
          <w:rFonts w:ascii="Times New Roman" w:hAnsi="Times New Roman"/>
          <w:color w:val="002060"/>
        </w:rPr>
        <w:t>Постановление Правительства РФ от 29.07.2013 N 645</w:t>
      </w: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color w:val="002060"/>
        </w:rPr>
      </w:pPr>
      <w:r w:rsidRPr="00766B42">
        <w:rPr>
          <w:rFonts w:ascii="Times New Roman" w:hAnsi="Times New Roman"/>
          <w:color w:val="002060"/>
        </w:rPr>
        <w:t>"Об утверждении типовых договоров в области холодного водоснабжения и водоотведения".</w:t>
      </w: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color w:val="002060"/>
        </w:rPr>
      </w:pP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color w:val="002060"/>
        </w:rPr>
      </w:pPr>
      <w:r w:rsidRPr="00766B42">
        <w:rPr>
          <w:rFonts w:ascii="Times New Roman" w:hAnsi="Times New Roman"/>
          <w:color w:val="002060"/>
        </w:rPr>
        <w:lastRenderedPageBreak/>
        <w:t>Постановление Правительства РФ от 21.06.2013 N 525</w:t>
      </w: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color w:val="002060"/>
        </w:rPr>
      </w:pPr>
      <w:r w:rsidRPr="00766B42">
        <w:rPr>
          <w:rFonts w:ascii="Times New Roman" w:hAnsi="Times New Roman"/>
          <w:color w:val="002060"/>
        </w:rPr>
        <w:t>"Об утверждении Правил осуществления контроля состава и свойств сточных вод".</w:t>
      </w: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color w:val="002060"/>
        </w:rPr>
      </w:pPr>
      <w:r w:rsidRPr="00766B42">
        <w:rPr>
          <w:rFonts w:ascii="Times New Roman" w:hAnsi="Times New Roman"/>
          <w:color w:val="002060"/>
        </w:rPr>
        <w:t>Постановление Правительства Вологодской области от 17.04.2006 N 358</w:t>
      </w: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color w:val="002060"/>
        </w:rPr>
      </w:pPr>
      <w:r w:rsidRPr="00766B42">
        <w:rPr>
          <w:rFonts w:ascii="Times New Roman" w:hAnsi="Times New Roman"/>
          <w:color w:val="002060"/>
        </w:rPr>
        <w:t>"О взимании платы за сброс сточных вод и загрязняющих веществ в системы коммунальной канализации населенных пунктов Вологодской области"</w:t>
      </w: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color w:val="002060"/>
        </w:rPr>
      </w:pPr>
      <w:r w:rsidRPr="00766B42">
        <w:rPr>
          <w:rFonts w:ascii="Times New Roman" w:hAnsi="Times New Roman"/>
          <w:color w:val="002060"/>
        </w:rPr>
        <w:t>Постановление Администрации г. Вологды от 08.11.2013 N 9047</w:t>
      </w:r>
    </w:p>
    <w:p w:rsidR="00766B42" w:rsidRPr="00766B42" w:rsidRDefault="00766B42" w:rsidP="00766B42">
      <w:pPr>
        <w:spacing w:after="0" w:line="240" w:lineRule="auto"/>
        <w:jc w:val="both"/>
        <w:rPr>
          <w:rFonts w:ascii="Times New Roman" w:hAnsi="Times New Roman"/>
          <w:color w:val="002060"/>
        </w:rPr>
      </w:pPr>
      <w:r w:rsidRPr="00766B42">
        <w:rPr>
          <w:rFonts w:ascii="Times New Roman" w:hAnsi="Times New Roman"/>
          <w:color w:val="002060"/>
        </w:rPr>
        <w:t>"Об установлении нормативов водоотведения (сброса) по составу сточных вод для абонентов централизованной системы водоотведения муниципального образования "Город Вологда".</w:t>
      </w:r>
    </w:p>
    <w:p w:rsidR="00766B42" w:rsidRPr="00940899" w:rsidRDefault="00766B42" w:rsidP="0013274A">
      <w:pPr>
        <w:spacing w:after="12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67D97" w:rsidRDefault="00766B42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 </w:t>
      </w:r>
      <w:r w:rsidR="00467D97">
        <w:rPr>
          <w:rFonts w:ascii="Times New Roman" w:hAnsi="Times New Roman"/>
          <w:sz w:val="24"/>
          <w:szCs w:val="24"/>
        </w:rPr>
        <w:t xml:space="preserve">Порядок выдачи ТУ </w:t>
      </w:r>
      <w:r w:rsidR="00467D97" w:rsidRPr="004B30D9">
        <w:rPr>
          <w:rFonts w:ascii="Times New Roman" w:hAnsi="Times New Roman"/>
          <w:sz w:val="24"/>
          <w:szCs w:val="24"/>
        </w:rPr>
        <w:t>на подключение к сетям дождевой канализации</w:t>
      </w:r>
      <w:r w:rsidR="00467D97">
        <w:rPr>
          <w:rFonts w:ascii="Times New Roman" w:hAnsi="Times New Roman"/>
          <w:sz w:val="24"/>
          <w:szCs w:val="24"/>
        </w:rPr>
        <w:t>, форма запроса на получение ТУ.</w:t>
      </w:r>
    </w:p>
    <w:p w:rsidR="00940899" w:rsidRPr="00766B42" w:rsidRDefault="00766B42" w:rsidP="00940899">
      <w:pPr>
        <w:pStyle w:val="western"/>
        <w:spacing w:before="0" w:beforeAutospacing="0" w:after="0"/>
        <w:jc w:val="both"/>
        <w:rPr>
          <w:color w:val="002060"/>
        </w:rPr>
      </w:pPr>
      <w:r w:rsidRPr="00766B42">
        <w:rPr>
          <w:color w:val="002060"/>
        </w:rPr>
        <w:t>П</w:t>
      </w:r>
      <w:r w:rsidR="00940899" w:rsidRPr="00766B42">
        <w:rPr>
          <w:color w:val="002060"/>
        </w:rPr>
        <w:t>орядок установлен в соответствии с Постановлением Правительства РФ от 29.07.2013 г. № 644 «Об утверждении Правил холодного водоснабжения и водоотведения и о внесении изменений в некоторые акты Правительства Российской Федерации» (с изменениями и дополнениями).</w:t>
      </w:r>
    </w:p>
    <w:p w:rsidR="00940899" w:rsidRPr="004B30D9" w:rsidRDefault="00940899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sectPr w:rsidR="00940899" w:rsidRPr="004B30D9" w:rsidSect="00766B42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2467"/>
    <w:multiLevelType w:val="hybridMultilevel"/>
    <w:tmpl w:val="345C27C6"/>
    <w:lvl w:ilvl="0" w:tplc="E86C3CF0">
      <w:start w:val="1"/>
      <w:numFmt w:val="decimal"/>
      <w:lvlText w:val="%1.)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">
    <w:nsid w:val="20284830"/>
    <w:multiLevelType w:val="hybridMultilevel"/>
    <w:tmpl w:val="4D66C5D2"/>
    <w:lvl w:ilvl="0" w:tplc="D290680E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4B7F1A93"/>
    <w:multiLevelType w:val="hybridMultilevel"/>
    <w:tmpl w:val="492A4754"/>
    <w:lvl w:ilvl="0" w:tplc="0C265FB6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4C46627E"/>
    <w:multiLevelType w:val="hybridMultilevel"/>
    <w:tmpl w:val="1EC2836E"/>
    <w:lvl w:ilvl="0" w:tplc="32A2B7A8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09A2"/>
    <w:rsid w:val="000107F3"/>
    <w:rsid w:val="0013274A"/>
    <w:rsid w:val="00150EEC"/>
    <w:rsid w:val="0016733D"/>
    <w:rsid w:val="0017436A"/>
    <w:rsid w:val="00184F16"/>
    <w:rsid w:val="00186340"/>
    <w:rsid w:val="001B7D8B"/>
    <w:rsid w:val="001E59F1"/>
    <w:rsid w:val="00270B93"/>
    <w:rsid w:val="002C136B"/>
    <w:rsid w:val="00393C75"/>
    <w:rsid w:val="00395A74"/>
    <w:rsid w:val="00453037"/>
    <w:rsid w:val="00467D97"/>
    <w:rsid w:val="00472523"/>
    <w:rsid w:val="004823D8"/>
    <w:rsid w:val="004B30D9"/>
    <w:rsid w:val="004C66EF"/>
    <w:rsid w:val="00586D8B"/>
    <w:rsid w:val="005D34B6"/>
    <w:rsid w:val="00603756"/>
    <w:rsid w:val="00682AF0"/>
    <w:rsid w:val="006E7B3C"/>
    <w:rsid w:val="007034BC"/>
    <w:rsid w:val="00766B42"/>
    <w:rsid w:val="007C16C4"/>
    <w:rsid w:val="008138D0"/>
    <w:rsid w:val="00813C64"/>
    <w:rsid w:val="00820386"/>
    <w:rsid w:val="00824ECE"/>
    <w:rsid w:val="008706D6"/>
    <w:rsid w:val="008715D7"/>
    <w:rsid w:val="00900EFB"/>
    <w:rsid w:val="00940899"/>
    <w:rsid w:val="00964274"/>
    <w:rsid w:val="00A147E3"/>
    <w:rsid w:val="00A32EE6"/>
    <w:rsid w:val="00AC1B6F"/>
    <w:rsid w:val="00B03B48"/>
    <w:rsid w:val="00B26E82"/>
    <w:rsid w:val="00B33D15"/>
    <w:rsid w:val="00BE2A0B"/>
    <w:rsid w:val="00C17EFD"/>
    <w:rsid w:val="00C357AD"/>
    <w:rsid w:val="00CA1349"/>
    <w:rsid w:val="00CA7BC0"/>
    <w:rsid w:val="00CD5525"/>
    <w:rsid w:val="00CE4316"/>
    <w:rsid w:val="00D16184"/>
    <w:rsid w:val="00D91BF1"/>
    <w:rsid w:val="00DC06C0"/>
    <w:rsid w:val="00DC61AE"/>
    <w:rsid w:val="00E121E0"/>
    <w:rsid w:val="00E209A2"/>
    <w:rsid w:val="00E400DF"/>
    <w:rsid w:val="00E65CB2"/>
    <w:rsid w:val="00F2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09A2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BE2A0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BE2A0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0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34B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703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4823D8"/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940899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MForer</dc:creator>
  <cp:lastModifiedBy>GA</cp:lastModifiedBy>
  <cp:revision>2</cp:revision>
  <cp:lastPrinted>2017-12-07T11:53:00Z</cp:lastPrinted>
  <dcterms:created xsi:type="dcterms:W3CDTF">2017-12-07T12:01:00Z</dcterms:created>
  <dcterms:modified xsi:type="dcterms:W3CDTF">2017-12-07T12:01:00Z</dcterms:modified>
</cp:coreProperties>
</file>