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61" w:rsidRPr="000E03DA" w:rsidRDefault="00590E61" w:rsidP="00590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3DA">
        <w:rPr>
          <w:rFonts w:ascii="Times New Roman" w:hAnsi="Times New Roman" w:cs="Times New Roman"/>
          <w:b/>
          <w:sz w:val="24"/>
          <w:szCs w:val="24"/>
        </w:rPr>
        <w:t>Анкетные вопросы по ливневой канализации</w:t>
      </w:r>
      <w:r w:rsidR="006A0632">
        <w:rPr>
          <w:rFonts w:ascii="Times New Roman" w:hAnsi="Times New Roman" w:cs="Times New Roman"/>
          <w:b/>
          <w:sz w:val="24"/>
          <w:szCs w:val="24"/>
        </w:rPr>
        <w:t xml:space="preserve"> городского округа город Рыбинск </w:t>
      </w:r>
      <w:bookmarkStart w:id="0" w:name="_GoBack"/>
      <w:bookmarkEnd w:id="0"/>
    </w:p>
    <w:p w:rsidR="00590E61" w:rsidRDefault="00590E61" w:rsidP="00590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E61" w:rsidRPr="000E03DA" w:rsidRDefault="00590E61" w:rsidP="00590E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03DA">
        <w:rPr>
          <w:rFonts w:ascii="Times New Roman" w:hAnsi="Times New Roman" w:cs="Times New Roman"/>
          <w:b/>
          <w:sz w:val="24"/>
          <w:szCs w:val="24"/>
        </w:rPr>
        <w:t>1. Производственный блок</w:t>
      </w:r>
    </w:p>
    <w:p w:rsidR="00590E61" w:rsidRDefault="00590E61" w:rsidP="00590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Проводилась ли инвентаризация и паспортизация сетей, в каком объеме?</w:t>
      </w:r>
    </w:p>
    <w:p w:rsidR="00F536F0" w:rsidRPr="000E03DA" w:rsidRDefault="000E03DA" w:rsidP="00590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F536F0" w:rsidRPr="000E03DA">
        <w:rPr>
          <w:rFonts w:ascii="Times New Roman" w:hAnsi="Times New Roman" w:cs="Times New Roman"/>
          <w:sz w:val="24"/>
          <w:szCs w:val="24"/>
        </w:rPr>
        <w:t>з 35 коллекторов городской ливневой канализации по 7 коллекторам из них проведена инвентаризация и разработаны проекты НДС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0E61" w:rsidRDefault="00590E61" w:rsidP="00590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 какому виду имущества отнесены сети (движимое/недвижимое)?</w:t>
      </w:r>
    </w:p>
    <w:p w:rsidR="000E03DA" w:rsidRDefault="000E03DA" w:rsidP="00590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 данных.</w:t>
      </w:r>
    </w:p>
    <w:p w:rsidR="00590E61" w:rsidRDefault="00590E61" w:rsidP="00590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Проводятся ли мероприятия по очистке поверхностных сточных вод (установка очистных сооружений, в каком объеме)?</w:t>
      </w:r>
    </w:p>
    <w:p w:rsidR="000E03DA" w:rsidRPr="000E03DA" w:rsidRDefault="000E03DA" w:rsidP="00590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0E03DA">
        <w:rPr>
          <w:rFonts w:ascii="Times New Roman" w:hAnsi="Times New Roman" w:cs="Times New Roman"/>
          <w:sz w:val="24"/>
          <w:szCs w:val="24"/>
        </w:rPr>
        <w:t>з 35 коллекторов городской ливневой канализации на 5 выпусках в р. Волга коллектора обо</w:t>
      </w:r>
      <w:r>
        <w:rPr>
          <w:rFonts w:ascii="Times New Roman" w:hAnsi="Times New Roman" w:cs="Times New Roman"/>
          <w:sz w:val="24"/>
          <w:szCs w:val="24"/>
        </w:rPr>
        <w:t>рудованы очистными сооружениями.</w:t>
      </w:r>
    </w:p>
    <w:p w:rsidR="00590E61" w:rsidRDefault="00590E61" w:rsidP="00590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Примерный срок разработки НДС, получения разрешения на водопользование?</w:t>
      </w:r>
    </w:p>
    <w:p w:rsidR="000E03DA" w:rsidRDefault="000E03DA" w:rsidP="00590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 данных.</w:t>
      </w:r>
    </w:p>
    <w:p w:rsidR="000E03DA" w:rsidRDefault="000E03DA" w:rsidP="00590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E61" w:rsidRPr="000E03DA" w:rsidRDefault="00590E61" w:rsidP="00590E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03DA">
        <w:rPr>
          <w:rFonts w:ascii="Times New Roman" w:hAnsi="Times New Roman" w:cs="Times New Roman"/>
          <w:b/>
          <w:sz w:val="24"/>
          <w:szCs w:val="24"/>
        </w:rPr>
        <w:t>2. Финансово-экономический блок</w:t>
      </w:r>
    </w:p>
    <w:p w:rsidR="00590E61" w:rsidRDefault="00590E61" w:rsidP="00590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Наличие инвестиционных программ и срок их действия?</w:t>
      </w:r>
    </w:p>
    <w:p w:rsidR="006C3A42" w:rsidRDefault="006C3A42" w:rsidP="00590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отсутствуют. </w:t>
      </w:r>
    </w:p>
    <w:p w:rsidR="00590E61" w:rsidRDefault="00590E61" w:rsidP="00590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Основные мероприятия инвестиционной программы?</w:t>
      </w:r>
    </w:p>
    <w:p w:rsidR="006C3A42" w:rsidRDefault="006C3A42" w:rsidP="00590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отсутствуют. </w:t>
      </w:r>
    </w:p>
    <w:p w:rsidR="00590E61" w:rsidRDefault="00590E61" w:rsidP="00590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Размер тарифа на прием и транспортировку дождевых вод?</w:t>
      </w:r>
    </w:p>
    <w:p w:rsidR="006C3A42" w:rsidRDefault="006C3A42" w:rsidP="00590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отсутствует.</w:t>
      </w:r>
    </w:p>
    <w:p w:rsidR="00590E61" w:rsidRDefault="00590E61" w:rsidP="00590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Перечень расходов, учтенных при формировании тарифа?</w:t>
      </w:r>
    </w:p>
    <w:p w:rsidR="006C3A42" w:rsidRDefault="006C3A42" w:rsidP="00590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 данных.</w:t>
      </w:r>
    </w:p>
    <w:p w:rsidR="000E03DA" w:rsidRDefault="000E03DA" w:rsidP="00590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E61" w:rsidRPr="000E03DA" w:rsidRDefault="00590E61" w:rsidP="00590E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03DA">
        <w:rPr>
          <w:rFonts w:ascii="Times New Roman" w:hAnsi="Times New Roman" w:cs="Times New Roman"/>
          <w:b/>
          <w:sz w:val="24"/>
          <w:szCs w:val="24"/>
        </w:rPr>
        <w:t>3. Работа с абонентами</w:t>
      </w:r>
    </w:p>
    <w:p w:rsidR="00590E61" w:rsidRDefault="00590E61" w:rsidP="00590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Возможность и порядок заключения договоров и выставления счетов за прием поверхностных сточных вод управляющим организациям по многоквартирным жилым домам, а также собственникам частных жилых домов.</w:t>
      </w:r>
    </w:p>
    <w:p w:rsidR="006C3A42" w:rsidRDefault="006C3A42" w:rsidP="00590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 данных.</w:t>
      </w:r>
    </w:p>
    <w:p w:rsidR="006C3A42" w:rsidRDefault="00590E61" w:rsidP="00590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Возможность и порядок заключения договоров и выставления счетов за прием поверхностных сточных вод собственникам нежилых помещений в многоквартирных жилых домах.</w:t>
      </w:r>
    </w:p>
    <w:p w:rsidR="00590E61" w:rsidRDefault="006C3A42" w:rsidP="00590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 данных.</w:t>
      </w:r>
    </w:p>
    <w:p w:rsidR="00F536F0" w:rsidRDefault="00590E61" w:rsidP="00590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Порядок выявления абонентов, осуществляющих сброс поверхностных </w:t>
      </w:r>
      <w:r w:rsidR="00F536F0">
        <w:rPr>
          <w:rFonts w:ascii="Times New Roman" w:hAnsi="Times New Roman" w:cs="Times New Roman"/>
          <w:sz w:val="24"/>
          <w:szCs w:val="24"/>
        </w:rPr>
        <w:t>сточных вод с земельных участков (как документально оформляется факт неорганизованного сброса поверхностных сточных вод с земельного участка абонента для понуждения его к заключению договора).</w:t>
      </w:r>
    </w:p>
    <w:p w:rsidR="000E03DA" w:rsidRDefault="000E03DA" w:rsidP="00590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0E03DA">
        <w:rPr>
          <w:rFonts w:ascii="Times New Roman" w:hAnsi="Times New Roman" w:cs="Times New Roman"/>
          <w:sz w:val="24"/>
          <w:szCs w:val="24"/>
        </w:rPr>
        <w:t>ыявление абонентов, незаконно подключенных, выявляется в ходе работ по содержанию городских сетей ливневой канализации. Данный факт ничем не оформляется и не регламентируется.</w:t>
      </w:r>
    </w:p>
    <w:p w:rsidR="00F536F0" w:rsidRDefault="00F536F0" w:rsidP="00590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Порядок взаимодействия с абонентами по вопросу получения, корректировки и проверки информации по площадям и типам поверхностей земельных участков абонента, с которых осуществляется сброс поверхностных сточных вод.</w:t>
      </w:r>
    </w:p>
    <w:p w:rsidR="000E03DA" w:rsidRPr="000E03DA" w:rsidRDefault="000E03DA" w:rsidP="00590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0E03DA">
        <w:rPr>
          <w:rFonts w:ascii="Times New Roman" w:hAnsi="Times New Roman" w:cs="Times New Roman"/>
          <w:sz w:val="24"/>
          <w:szCs w:val="24"/>
        </w:rPr>
        <w:t>заимодействие с абонентами (получение всех необходимых данных) ведется только при сдаче новых объектов строительства, а именно получении заключения на</w:t>
      </w:r>
      <w:r>
        <w:rPr>
          <w:rFonts w:ascii="Times New Roman" w:hAnsi="Times New Roman" w:cs="Times New Roman"/>
          <w:sz w:val="24"/>
          <w:szCs w:val="24"/>
        </w:rPr>
        <w:t xml:space="preserve"> выполнение ТУ по водоотведению.</w:t>
      </w:r>
    </w:p>
    <w:p w:rsidR="00F536F0" w:rsidRDefault="00F536F0" w:rsidP="00590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Возможность и порядок понуждения абонента к предоставлению информации по площадям и типам поверхностей земельных участков для заключения договоров на прием поверхностных сточных вод (при отказе абонента предоставить необходимую для расчета информации).</w:t>
      </w:r>
    </w:p>
    <w:p w:rsidR="000E03DA" w:rsidRDefault="000E03DA" w:rsidP="00590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отсутствует.</w:t>
      </w:r>
    </w:p>
    <w:p w:rsidR="00F536F0" w:rsidRDefault="00F536F0" w:rsidP="00590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Каким образом организован производственный контроль абонентов в части качества очистки сточных вод? Объем показателей, по которым ведется контроль? Какой нормативной базой руководствуются?</w:t>
      </w:r>
    </w:p>
    <w:p w:rsidR="000E03DA" w:rsidRPr="000E03DA" w:rsidRDefault="000E03DA" w:rsidP="00590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0E03DA">
        <w:rPr>
          <w:rFonts w:ascii="Times New Roman" w:hAnsi="Times New Roman" w:cs="Times New Roman"/>
          <w:sz w:val="24"/>
          <w:szCs w:val="24"/>
        </w:rPr>
        <w:t>е производится в связи с ограниченным финансированием. </w:t>
      </w:r>
    </w:p>
    <w:p w:rsidR="000E03DA" w:rsidRDefault="00F536F0" w:rsidP="00590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Порядок выдачи ТУ на подключение к сетям дождевой канализации, форма запроса на получение ТУ.</w:t>
      </w:r>
    </w:p>
    <w:p w:rsidR="00590E61" w:rsidRPr="000E03DA" w:rsidRDefault="000E03DA" w:rsidP="00590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0E03DA">
        <w:rPr>
          <w:rFonts w:ascii="Times New Roman" w:hAnsi="Times New Roman" w:cs="Times New Roman"/>
          <w:sz w:val="24"/>
          <w:szCs w:val="24"/>
        </w:rPr>
        <w:t xml:space="preserve">аявка на получение ТУ на водоотведение оформляется в свободной форме с приложением всех требуемых документов (паспорта или учредительных документов, документов на землю и т.п.). </w:t>
      </w:r>
      <w:r w:rsidR="00F536F0" w:rsidRPr="000E03DA">
        <w:rPr>
          <w:rFonts w:ascii="Times New Roman" w:hAnsi="Times New Roman" w:cs="Times New Roman"/>
          <w:sz w:val="24"/>
          <w:szCs w:val="24"/>
        </w:rPr>
        <w:t xml:space="preserve">    </w:t>
      </w:r>
      <w:r w:rsidR="00590E61" w:rsidRPr="000E03D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90E61" w:rsidRPr="00590E61" w:rsidRDefault="00590E61" w:rsidP="00590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90E61" w:rsidRPr="00590E61" w:rsidSect="006C3A42">
      <w:pgSz w:w="11906" w:h="16838"/>
      <w:pgMar w:top="284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0E61"/>
    <w:rsid w:val="000E03DA"/>
    <w:rsid w:val="003F0105"/>
    <w:rsid w:val="005667FD"/>
    <w:rsid w:val="00590E61"/>
    <w:rsid w:val="006A0632"/>
    <w:rsid w:val="006C3A42"/>
    <w:rsid w:val="00930457"/>
    <w:rsid w:val="00F5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Д.В. Манина</dc:creator>
  <cp:lastModifiedBy>GA</cp:lastModifiedBy>
  <cp:revision>2</cp:revision>
  <cp:lastPrinted>2017-12-01T08:21:00Z</cp:lastPrinted>
  <dcterms:created xsi:type="dcterms:W3CDTF">2017-12-14T09:38:00Z</dcterms:created>
  <dcterms:modified xsi:type="dcterms:W3CDTF">2017-12-14T09:38:00Z</dcterms:modified>
</cp:coreProperties>
</file>