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C4" w:rsidRDefault="00B66C69" w:rsidP="00AB6DC4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B66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итогах реализации мероприятий Года экологии в муниципальных образованиях СГЦСЗР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B66C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B6DC4" w:rsidRPr="00AB6DC4" w:rsidRDefault="00AB6DC4" w:rsidP="00AB6DC4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DC4" w:rsidRPr="00AB6DC4" w:rsidRDefault="00AB6DC4" w:rsidP="00AB6D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окладчик – начальник управления экологии и благоустройства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жилищно-коммунального хозяйства Администрации Петрозаводского городского округа</w:t>
      </w:r>
    </w:p>
    <w:p w:rsidR="00CA267E" w:rsidRPr="0010202C" w:rsidRDefault="00CA267E" w:rsidP="00CA267E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67E" w:rsidRPr="0010202C" w:rsidRDefault="00CA267E" w:rsidP="00CA267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год объявлен в России Годом Экологии.</w:t>
      </w:r>
      <w:r w:rsidRPr="001020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Цель этого решения — привлечь внимание к проблемным вопросам, существующим в экологической сфере, и улучшить состояние экологической безопасности страны.</w:t>
      </w:r>
      <w:r w:rsidRPr="0010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267E" w:rsidRPr="0010202C" w:rsidRDefault="00645CBD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26B8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объявленным в 2017 году Годом экологии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РФ призвало </w:t>
      </w:r>
      <w:r w:rsidR="00E26B8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заняться общероссийской уборкой и ликвидировать свалки в окрестностях городов и сел. "По всей стране надо заняться уборкой </w:t>
      </w:r>
      <w:r w:rsidR="00960DAC" w:rsidRPr="0010202C">
        <w:rPr>
          <w:rFonts w:ascii="Times New Roman" w:hAnsi="Times New Roman" w:cs="Times New Roman"/>
          <w:color w:val="000000"/>
          <w:sz w:val="28"/>
          <w:szCs w:val="28"/>
        </w:rPr>
        <w:t>загрязнённых</w:t>
      </w:r>
      <w:r w:rsidR="00E26B8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территорий, ликвидировать свалки, в которые превратились окрестности многих </w:t>
      </w:r>
      <w:r w:rsidR="00960DAC" w:rsidRPr="0010202C">
        <w:rPr>
          <w:rFonts w:ascii="Times New Roman" w:hAnsi="Times New Roman" w:cs="Times New Roman"/>
          <w:color w:val="000000"/>
          <w:sz w:val="28"/>
          <w:szCs w:val="28"/>
        </w:rPr>
        <w:t>населённых</w:t>
      </w:r>
      <w:r w:rsidR="00E26B8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пунктов", - призвал глава государства.</w:t>
      </w:r>
    </w:p>
    <w:p w:rsidR="00EA2C90" w:rsidRDefault="00CA267E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0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26B8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о мнению главы государства, уже сейчас экологический ущерб вносит отрицательный вклад в ВВП страны - с </w:t>
      </w:r>
      <w:r w:rsidR="00960DAC" w:rsidRPr="0010202C">
        <w:rPr>
          <w:rFonts w:ascii="Times New Roman" w:hAnsi="Times New Roman" w:cs="Times New Roman"/>
          <w:color w:val="000000"/>
          <w:sz w:val="28"/>
          <w:szCs w:val="28"/>
        </w:rPr>
        <w:t>учётом</w:t>
      </w:r>
      <w:r w:rsidR="00E26B8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негативных последствий для здоровья населения Россия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теряет около 15% ВВП.</w:t>
      </w:r>
    </w:p>
    <w:p w:rsidR="00EA2C90" w:rsidRPr="0010202C" w:rsidRDefault="00EA2C90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C69" w:rsidRPr="00B66C69" w:rsidRDefault="00B66C69" w:rsidP="00B66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C69">
        <w:rPr>
          <w:rFonts w:ascii="Times New Roman" w:hAnsi="Times New Roman" w:cs="Times New Roman"/>
          <w:color w:val="000000"/>
          <w:sz w:val="28"/>
          <w:szCs w:val="28"/>
        </w:rPr>
        <w:t>Работа всех городов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6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DAC" w:rsidRPr="00B66C69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 w:rsidRPr="00B66C69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участвовавших в работе Секци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66C69">
        <w:rPr>
          <w:rFonts w:ascii="Times New Roman" w:hAnsi="Times New Roman" w:cs="Times New Roman"/>
          <w:color w:val="000000"/>
          <w:sz w:val="28"/>
          <w:szCs w:val="28"/>
        </w:rPr>
        <w:t xml:space="preserve"> «Экология», таких как Псков, Великий Новгород, Рыбинск, Ярославль, Петрозаводск и др. </w:t>
      </w:r>
      <w:r w:rsidR="00960DAC" w:rsidRPr="00B66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6C6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66C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 xml:space="preserve">год Экологии – в </w:t>
      </w:r>
      <w:r w:rsidRPr="00B66C69">
        <w:rPr>
          <w:rFonts w:ascii="Times New Roman" w:hAnsi="Times New Roman" w:cs="Times New Roman"/>
          <w:color w:val="000000"/>
          <w:sz w:val="28"/>
          <w:szCs w:val="28"/>
        </w:rPr>
        <w:t>2017 году строилась на общих принципах</w:t>
      </w:r>
      <w:r w:rsidR="00F026CF">
        <w:rPr>
          <w:rFonts w:ascii="Times New Roman" w:hAnsi="Times New Roman" w:cs="Times New Roman"/>
          <w:color w:val="000000"/>
          <w:sz w:val="28"/>
          <w:szCs w:val="28"/>
        </w:rPr>
        <w:t xml:space="preserve"> и конечно, хочется начать с достижений.</w:t>
      </w:r>
    </w:p>
    <w:p w:rsidR="00960DAC" w:rsidRPr="00B66C69" w:rsidRDefault="00B66C69" w:rsidP="00B66C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секции показала, что все города </w:t>
      </w:r>
      <w:r w:rsidR="00960DAC" w:rsidRPr="00B66C69">
        <w:rPr>
          <w:rFonts w:ascii="Times New Roman" w:hAnsi="Times New Roman" w:cs="Times New Roman"/>
          <w:color w:val="000000"/>
          <w:sz w:val="28"/>
          <w:szCs w:val="28"/>
        </w:rPr>
        <w:t>включилась в реализацию мероприятий, направленных на улучшение экологической обстановки на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ях муниципа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>льных образований.</w:t>
      </w:r>
    </w:p>
    <w:p w:rsidR="00E32FEA" w:rsidRPr="00E32FEA" w:rsidRDefault="004109EF" w:rsidP="00E32F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0202C">
        <w:rPr>
          <w:rFonts w:ascii="Times New Roman" w:hAnsi="Times New Roman" w:cs="Times New Roman"/>
          <w:color w:val="000000"/>
          <w:sz w:val="28"/>
          <w:szCs w:val="28"/>
        </w:rPr>
        <w:t>риоритетн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960DAC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</w:t>
      </w:r>
      <w:bookmarkStart w:id="0" w:name="_GoBack"/>
      <w:bookmarkEnd w:id="0"/>
      <w:r w:rsidR="00960DAC" w:rsidRPr="0010202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 явилось деятельность по </w:t>
      </w:r>
      <w:r w:rsidR="00960DAC" w:rsidRPr="0010202C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60DAC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 город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960DAC" w:rsidRPr="0010202C">
        <w:rPr>
          <w:rFonts w:ascii="Times New Roman" w:hAnsi="Times New Roman" w:cs="Times New Roman"/>
          <w:color w:val="000000"/>
          <w:sz w:val="28"/>
          <w:szCs w:val="28"/>
        </w:rPr>
        <w:t>от свалок бытового и строительного мусора.</w:t>
      </w:r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 Во всех регионах России прошли сотни мероприятий по уборке территорий.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E32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слаженной</w:t>
      </w:r>
      <w:r w:rsidR="00E32FEA">
        <w:rPr>
          <w:rFonts w:ascii="Times New Roman" w:hAnsi="Times New Roman" w:cs="Times New Roman"/>
          <w:color w:val="000000"/>
          <w:sz w:val="28"/>
          <w:szCs w:val="28"/>
        </w:rPr>
        <w:t xml:space="preserve"> работе общественных</w:t>
      </w:r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E32FE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 и региональны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 власти, наших коллег в заповедниках и национальных парках </w:t>
      </w:r>
      <w:r w:rsidR="00E32FEA">
        <w:rPr>
          <w:rFonts w:ascii="Times New Roman" w:hAnsi="Times New Roman" w:cs="Times New Roman"/>
          <w:color w:val="000000"/>
          <w:sz w:val="28"/>
          <w:szCs w:val="28"/>
        </w:rPr>
        <w:t>организовано и проведено больше количество</w:t>
      </w:r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экологически</w:t>
      </w:r>
      <w:r w:rsidR="00E32FE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 субботн</w:t>
      </w:r>
      <w:r w:rsidR="00E32FEA">
        <w:rPr>
          <w:rFonts w:ascii="Times New Roman" w:hAnsi="Times New Roman" w:cs="Times New Roman"/>
          <w:color w:val="000000"/>
          <w:sz w:val="28"/>
          <w:szCs w:val="28"/>
        </w:rPr>
        <w:t>иков</w:t>
      </w:r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. Рекордным было число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общероссийских экологических акци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>: "</w:t>
      </w:r>
      <w:proofErr w:type="spellStart"/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>Зеленая</w:t>
      </w:r>
      <w:proofErr w:type="spellEnd"/>
      <w:r w:rsidR="00E32FEA"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 Россия", "Вода России", "Чистым рекам — чистые берега". </w:t>
      </w:r>
    </w:p>
    <w:p w:rsidR="00386F6F" w:rsidRPr="0010202C" w:rsidRDefault="00E32FEA" w:rsidP="00386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Субботники проводились в регионах почти каждую неделю, тысячи стихийных свалок были найдены и убраны. Эффективным инструментом по выявлению и ликвидации таких свалок 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>послужила</w:t>
      </w:r>
      <w:r w:rsidRPr="00E32FE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федеральная государственная информационная система общественного контроля "Наша природа", созданная Минприроды России в 2017 году</w:t>
      </w:r>
      <w:r w:rsidR="006E752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E7520" w:rsidRPr="006E7520">
        <w:t xml:space="preserve"> </w:t>
      </w:r>
      <w:r w:rsidR="006E7520" w:rsidRPr="006E7520">
        <w:rPr>
          <w:rFonts w:ascii="Times New Roman" w:hAnsi="Times New Roman" w:cs="Times New Roman"/>
          <w:color w:val="000000"/>
          <w:sz w:val="28"/>
          <w:szCs w:val="28"/>
        </w:rPr>
        <w:t>данные по ресурсу ОНФ «Интерактивная карта свалок»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>. Так, например,</w:t>
      </w:r>
      <w:r w:rsidR="00386F6F">
        <w:rPr>
          <w:rFonts w:ascii="Times New Roman" w:hAnsi="Times New Roman" w:cs="Times New Roman"/>
          <w:color w:val="000000"/>
          <w:sz w:val="28"/>
          <w:szCs w:val="28"/>
        </w:rPr>
        <w:t xml:space="preserve"> Ярославская область</w:t>
      </w:r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 xml:space="preserve"> занял</w:t>
      </w:r>
      <w:r w:rsidR="00386F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 xml:space="preserve"> 5-е место в ЦФО по эффективности выявления мест несанкционированного складирования твёрдых коммунальных отходов.</w:t>
      </w:r>
    </w:p>
    <w:p w:rsidR="00E32FEA" w:rsidRPr="00E32FEA" w:rsidRDefault="00E32FEA" w:rsidP="00E32F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5DB7" w:rsidRDefault="00B66C69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Проведены серии общегородских субботников, так в</w:t>
      </w:r>
      <w:r w:rsidR="00CA267E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этом году в рамках городской акции «Чистый Петрозаводск» проведено на территории города более 600 субботников, на свалку вывезено более </w:t>
      </w:r>
      <w:r w:rsidR="005D044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 xml:space="preserve"> тысяч тонн отходов. </w:t>
      </w:r>
      <w:r w:rsidR="00AB6DC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B6D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акции «Чистый Петрозаводск» в этом году присоединилось более 20 тысяч человек. Для горожан были организованы тематические субботники в различных зонах города: состоялись «Пиратский субботник», субботник «Прошлое в настоящем», «Чистые игры» в </w:t>
      </w:r>
      <w:proofErr w:type="spellStart"/>
      <w:r w:rsidR="00AB6DC4">
        <w:rPr>
          <w:rFonts w:ascii="Times New Roman" w:hAnsi="Times New Roman" w:cs="Times New Roman"/>
          <w:color w:val="000000"/>
          <w:sz w:val="28"/>
          <w:szCs w:val="28"/>
        </w:rPr>
        <w:t>Лососинском</w:t>
      </w:r>
      <w:proofErr w:type="spellEnd"/>
      <w:r w:rsidR="00AB6DC4">
        <w:rPr>
          <w:rFonts w:ascii="Times New Roman" w:hAnsi="Times New Roman" w:cs="Times New Roman"/>
          <w:color w:val="000000"/>
          <w:sz w:val="28"/>
          <w:szCs w:val="28"/>
        </w:rPr>
        <w:t xml:space="preserve"> парке. </w:t>
      </w:r>
      <w:r w:rsidR="00CF5D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ежегодной акции </w:t>
      </w:r>
      <w:r w:rsidR="00CF5D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41678">
        <w:rPr>
          <w:rFonts w:ascii="Times New Roman" w:hAnsi="Times New Roman" w:cs="Times New Roman"/>
          <w:color w:val="000000"/>
          <w:sz w:val="28"/>
          <w:szCs w:val="28"/>
        </w:rPr>
        <w:t>Речная лента</w:t>
      </w:r>
      <w:r w:rsidR="00CF5DB7">
        <w:rPr>
          <w:rFonts w:ascii="Times New Roman" w:hAnsi="Times New Roman" w:cs="Times New Roman"/>
          <w:color w:val="000000"/>
          <w:sz w:val="28"/>
          <w:szCs w:val="28"/>
        </w:rPr>
        <w:t xml:space="preserve">» в </w:t>
      </w:r>
      <w:r w:rsidR="00541678">
        <w:rPr>
          <w:rFonts w:ascii="Times New Roman" w:hAnsi="Times New Roman" w:cs="Times New Roman"/>
          <w:color w:val="000000"/>
          <w:sz w:val="28"/>
          <w:szCs w:val="28"/>
        </w:rPr>
        <w:t>Сыктывкаре</w:t>
      </w:r>
      <w:r w:rsidR="00CF5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678">
        <w:rPr>
          <w:rFonts w:ascii="Times New Roman" w:hAnsi="Times New Roman" w:cs="Times New Roman"/>
          <w:color w:val="000000"/>
          <w:sz w:val="28"/>
          <w:szCs w:val="28"/>
        </w:rPr>
        <w:t xml:space="preserve">– более 700 участников. </w:t>
      </w:r>
    </w:p>
    <w:p w:rsidR="00F156FB" w:rsidRDefault="00F156FB" w:rsidP="00F156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6FB">
        <w:rPr>
          <w:rFonts w:ascii="Times New Roman" w:hAnsi="Times New Roman" w:cs="Times New Roman"/>
          <w:color w:val="000000"/>
          <w:sz w:val="28"/>
          <w:szCs w:val="28"/>
        </w:rPr>
        <w:t xml:space="preserve">Старт акции был дан в местечке </w:t>
      </w:r>
      <w:proofErr w:type="spellStart"/>
      <w:r w:rsidRPr="00F156FB">
        <w:rPr>
          <w:rFonts w:ascii="Times New Roman" w:hAnsi="Times New Roman" w:cs="Times New Roman"/>
          <w:color w:val="000000"/>
          <w:sz w:val="28"/>
          <w:szCs w:val="28"/>
        </w:rPr>
        <w:t>Алешино</w:t>
      </w:r>
      <w:proofErr w:type="spellEnd"/>
      <w:r w:rsidRPr="00F156FB">
        <w:rPr>
          <w:rFonts w:ascii="Times New Roman" w:hAnsi="Times New Roman" w:cs="Times New Roman"/>
          <w:color w:val="000000"/>
          <w:sz w:val="28"/>
          <w:szCs w:val="28"/>
        </w:rPr>
        <w:t xml:space="preserve">. Традиционно всем желающим были выданы мешки и перчатки, организована полевая кухня и развлечения. Итого масштабная уборка в этом году была проведена практически во всех местах отдыха населения около рек </w:t>
      </w:r>
      <w:proofErr w:type="spellStart"/>
      <w:r w:rsidRPr="00F156FB">
        <w:rPr>
          <w:rFonts w:ascii="Times New Roman" w:hAnsi="Times New Roman" w:cs="Times New Roman"/>
          <w:color w:val="000000"/>
          <w:sz w:val="28"/>
          <w:szCs w:val="28"/>
        </w:rPr>
        <w:t>Вычегда</w:t>
      </w:r>
      <w:proofErr w:type="spellEnd"/>
      <w:r w:rsidRPr="00F156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156FB">
        <w:rPr>
          <w:rFonts w:ascii="Times New Roman" w:hAnsi="Times New Roman" w:cs="Times New Roman"/>
          <w:color w:val="000000"/>
          <w:sz w:val="28"/>
          <w:szCs w:val="28"/>
        </w:rPr>
        <w:t>Сысола</w:t>
      </w:r>
      <w:proofErr w:type="spellEnd"/>
      <w:r w:rsidRPr="00F156FB">
        <w:rPr>
          <w:rFonts w:ascii="Times New Roman" w:hAnsi="Times New Roman" w:cs="Times New Roman"/>
          <w:color w:val="000000"/>
          <w:sz w:val="28"/>
          <w:szCs w:val="28"/>
        </w:rPr>
        <w:t xml:space="preserve">, озера </w:t>
      </w:r>
      <w:proofErr w:type="spellStart"/>
      <w:r w:rsidRPr="00F156FB">
        <w:rPr>
          <w:rFonts w:ascii="Times New Roman" w:hAnsi="Times New Roman" w:cs="Times New Roman"/>
          <w:color w:val="000000"/>
          <w:sz w:val="28"/>
          <w:szCs w:val="28"/>
        </w:rPr>
        <w:t>Выльты</w:t>
      </w:r>
      <w:proofErr w:type="spellEnd"/>
      <w:r w:rsidRPr="00F156FB">
        <w:rPr>
          <w:rFonts w:ascii="Times New Roman" w:hAnsi="Times New Roman" w:cs="Times New Roman"/>
          <w:color w:val="000000"/>
          <w:sz w:val="28"/>
          <w:szCs w:val="28"/>
        </w:rPr>
        <w:t xml:space="preserve">, Кирпичное. Все смешанные отходы вывезены МКП «Дорожной хозяйство» на полигон ТБО в местечке </w:t>
      </w:r>
      <w:proofErr w:type="spellStart"/>
      <w:r w:rsidRPr="00F156FB">
        <w:rPr>
          <w:rFonts w:ascii="Times New Roman" w:hAnsi="Times New Roman" w:cs="Times New Roman"/>
          <w:color w:val="000000"/>
          <w:sz w:val="28"/>
          <w:szCs w:val="28"/>
        </w:rPr>
        <w:t>Дырнос</w:t>
      </w:r>
      <w:proofErr w:type="spellEnd"/>
      <w:r w:rsidRPr="00F156FB">
        <w:rPr>
          <w:rFonts w:ascii="Times New Roman" w:hAnsi="Times New Roman" w:cs="Times New Roman"/>
          <w:color w:val="000000"/>
          <w:sz w:val="28"/>
          <w:szCs w:val="28"/>
        </w:rPr>
        <w:t>, все пластиковые отходы вывезены специализированной организацией для дальнейшей переработки.</w:t>
      </w:r>
    </w:p>
    <w:p w:rsidR="00386F6F" w:rsidRPr="00386F6F" w:rsidRDefault="00AC47F6" w:rsidP="00386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Интересен опыт город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 xml:space="preserve">ыбинск,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активно привлекающих к данной работе школьников, что связано с 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приоритетом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экологическом 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>просвещении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среди школьников. </w:t>
      </w:r>
      <w:r w:rsidR="00386F6F">
        <w:rPr>
          <w:rFonts w:ascii="Times New Roman" w:hAnsi="Times New Roman" w:cs="Times New Roman"/>
          <w:color w:val="000000"/>
          <w:sz w:val="28"/>
          <w:szCs w:val="28"/>
        </w:rPr>
        <w:t>На территории города Рыбинск активно действуют</w:t>
      </w:r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>волонтерски</w:t>
      </w:r>
      <w:r w:rsidR="00386F6F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 xml:space="preserve"> отряд</w:t>
      </w:r>
      <w:r w:rsidR="00386F6F">
        <w:rPr>
          <w:rFonts w:ascii="Times New Roman" w:hAnsi="Times New Roman" w:cs="Times New Roman"/>
          <w:color w:val="000000"/>
          <w:sz w:val="28"/>
          <w:szCs w:val="28"/>
        </w:rPr>
        <w:t xml:space="preserve">ы, так отряд </w:t>
      </w:r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 xml:space="preserve">«Зов» </w:t>
      </w:r>
      <w:r w:rsidR="00386F6F">
        <w:rPr>
          <w:rFonts w:ascii="Times New Roman" w:hAnsi="Times New Roman" w:cs="Times New Roman"/>
          <w:color w:val="000000"/>
          <w:sz w:val="28"/>
          <w:szCs w:val="28"/>
        </w:rPr>
        <w:t>благодарность города за деятельность на</w:t>
      </w:r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 xml:space="preserve"> протяжении Года экологии</w:t>
      </w:r>
      <w:r w:rsidR="00386F6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109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09EF" w:rsidRPr="00386F6F">
        <w:rPr>
          <w:rFonts w:ascii="Times New Roman" w:hAnsi="Times New Roman" w:cs="Times New Roman"/>
          <w:color w:val="000000"/>
          <w:sz w:val="28"/>
          <w:szCs w:val="28"/>
        </w:rPr>
        <w:t>олонтёры</w:t>
      </w:r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 xml:space="preserve"> выходили на субботники, проводили экологические игры и акции, активно участвовали в жизни города. </w:t>
      </w:r>
    </w:p>
    <w:p w:rsidR="00386F6F" w:rsidRDefault="004109EF" w:rsidP="00386F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Специалистами экологами местной Администрации п</w:t>
      </w:r>
      <w:r w:rsidR="00386F6F">
        <w:rPr>
          <w:rFonts w:ascii="Times New Roman" w:hAnsi="Times New Roman" w:cs="Times New Roman"/>
          <w:color w:val="000000"/>
          <w:sz w:val="28"/>
          <w:szCs w:val="28"/>
        </w:rPr>
        <w:t xml:space="preserve">роводится политика активного взаимодействия с учащимися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работает проект </w:t>
      </w:r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>«Знакомство с экологом»</w:t>
      </w:r>
      <w:r w:rsidR="00386F6F">
        <w:rPr>
          <w:rFonts w:ascii="Times New Roman" w:hAnsi="Times New Roman" w:cs="Times New Roman"/>
          <w:color w:val="000000"/>
          <w:sz w:val="28"/>
          <w:szCs w:val="28"/>
        </w:rPr>
        <w:t>. Сп</w:t>
      </w:r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>ециалисты расска</w:t>
      </w:r>
      <w:r w:rsidR="00386F6F">
        <w:rPr>
          <w:rFonts w:ascii="Times New Roman" w:hAnsi="Times New Roman" w:cs="Times New Roman"/>
          <w:color w:val="000000"/>
          <w:sz w:val="28"/>
          <w:szCs w:val="28"/>
        </w:rPr>
        <w:t>зывают</w:t>
      </w:r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 xml:space="preserve"> об организации мероприятий по охране окружающей среды на территории города Рыбинска в области обращения с бы</w:t>
      </w:r>
      <w:r w:rsidR="00386F6F">
        <w:rPr>
          <w:rFonts w:ascii="Times New Roman" w:hAnsi="Times New Roman" w:cs="Times New Roman"/>
          <w:color w:val="000000"/>
          <w:sz w:val="28"/>
          <w:szCs w:val="28"/>
        </w:rPr>
        <w:t xml:space="preserve">товыми и промышленными отходами. </w:t>
      </w:r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 xml:space="preserve">На примере города Рыбинска учащиеся узнали о таких понятиях, как полигон промышленных и бытовых отходов, </w:t>
      </w:r>
      <w:proofErr w:type="spellStart"/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>берегоукрепление</w:t>
      </w:r>
      <w:proofErr w:type="spellEnd"/>
      <w:r w:rsidR="00386F6F" w:rsidRPr="00386F6F">
        <w:rPr>
          <w:rFonts w:ascii="Times New Roman" w:hAnsi="Times New Roman" w:cs="Times New Roman"/>
          <w:color w:val="000000"/>
          <w:sz w:val="28"/>
          <w:szCs w:val="28"/>
        </w:rPr>
        <w:t>, выбросы и сбросы и т.д.</w:t>
      </w:r>
    </w:p>
    <w:p w:rsidR="00F156FB" w:rsidRDefault="00F156FB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7F6" w:rsidRDefault="00AC47F6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C47F6">
        <w:rPr>
          <w:rFonts w:ascii="Times New Roman" w:hAnsi="Times New Roman" w:cs="Times New Roman"/>
          <w:color w:val="000000"/>
          <w:sz w:val="28"/>
          <w:szCs w:val="28"/>
        </w:rPr>
        <w:t xml:space="preserve">одводя итоги этого года хочется осветить не только наши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общие </w:t>
      </w:r>
      <w:r w:rsidRPr="00AC47F6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достижения, но и обратить внимание на ставшие очевидными проблемы,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общие для всех городов Союза, </w:t>
      </w:r>
      <w:r w:rsidRPr="00AC47F6">
        <w:rPr>
          <w:rFonts w:ascii="Times New Roman" w:hAnsi="Times New Roman" w:cs="Times New Roman"/>
          <w:color w:val="000000"/>
          <w:sz w:val="28"/>
          <w:szCs w:val="28"/>
        </w:rPr>
        <w:t>требующие решения в ближайшем будущем.</w:t>
      </w:r>
    </w:p>
    <w:p w:rsidR="00263AE8" w:rsidRDefault="00AC47F6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Одной из основных проблем городов в настоящее время становится б</w:t>
      </w:r>
      <w:r w:rsidR="00CA267E" w:rsidRPr="0010202C">
        <w:rPr>
          <w:rFonts w:ascii="Times New Roman" w:hAnsi="Times New Roman" w:cs="Times New Roman"/>
          <w:color w:val="000000"/>
          <w:sz w:val="28"/>
          <w:szCs w:val="28"/>
        </w:rPr>
        <w:t>орьб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67E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с незаконными свалками 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>строительных отходов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338" w:rsidRPr="0010202C" w:rsidRDefault="004109EF" w:rsidP="00AC47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Ряд регионов, в том числе и Карелия столкнулись со следующей проблемой. 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официального полигона для размещения строительных отходов и </w:t>
      </w:r>
      <w:r w:rsidR="0010202C">
        <w:rPr>
          <w:rFonts w:ascii="Times New Roman" w:hAnsi="Times New Roman" w:cs="Times New Roman"/>
          <w:color w:val="000000"/>
          <w:sz w:val="28"/>
          <w:szCs w:val="28"/>
        </w:rPr>
        <w:t xml:space="preserve">отлаженных 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>механизма контроля за перевозкой</w:t>
      </w:r>
      <w:r w:rsidR="0010202C">
        <w:rPr>
          <w:rFonts w:ascii="Times New Roman" w:hAnsi="Times New Roman" w:cs="Times New Roman"/>
          <w:color w:val="000000"/>
          <w:sz w:val="28"/>
          <w:szCs w:val="28"/>
        </w:rPr>
        <w:t xml:space="preserve"> и размещением 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строительных отходов и отходов 4-5 классов опасности предприимчивыми горожанами (предпринимателями) </w:t>
      </w:r>
      <w:r w:rsidR="0010202C">
        <w:rPr>
          <w:rFonts w:ascii="Times New Roman" w:hAnsi="Times New Roman" w:cs="Times New Roman"/>
          <w:color w:val="000000"/>
          <w:sz w:val="28"/>
          <w:szCs w:val="28"/>
        </w:rPr>
        <w:t>организуются подобные серые полигоны. Н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>а арендуемых,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для размещения склада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участках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>ведётся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>приём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>ов отходов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>В Петрозаводском городском округе з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>а 2017 го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выявлено</w:t>
      </w:r>
      <w:r w:rsidR="0010202C">
        <w:rPr>
          <w:rFonts w:ascii="Times New Roman" w:hAnsi="Times New Roman" w:cs="Times New Roman"/>
          <w:color w:val="000000"/>
          <w:sz w:val="28"/>
          <w:szCs w:val="28"/>
        </w:rPr>
        <w:t xml:space="preserve"> и приостановлена работ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D135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4 таких полигона на территории Города. Материалы проверок направлены в органы МВД, </w:t>
      </w:r>
      <w:r w:rsidR="00766A4F" w:rsidRPr="001020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>рокуратуры и природоохранных ведомств.</w:t>
      </w:r>
    </w:p>
    <w:p w:rsidR="00AC47F6" w:rsidRDefault="00AC47F6" w:rsidP="00263A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администраций участвуют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совместны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 xml:space="preserve">х с федеральными и региональными контролирующими органами в области охраны окружающей среды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202C">
        <w:rPr>
          <w:rFonts w:ascii="Times New Roman" w:hAnsi="Times New Roman" w:cs="Times New Roman"/>
          <w:color w:val="000000"/>
          <w:sz w:val="28"/>
          <w:szCs w:val="28"/>
        </w:rPr>
        <w:t>Росприроднадзором</w:t>
      </w:r>
      <w:proofErr w:type="spellEnd"/>
      <w:r w:rsidR="00766A4F" w:rsidRPr="0010202C">
        <w:rPr>
          <w:rFonts w:ascii="Times New Roman" w:hAnsi="Times New Roman" w:cs="Times New Roman"/>
          <w:color w:val="000000"/>
          <w:sz w:val="28"/>
          <w:szCs w:val="28"/>
        </w:rPr>
        <w:t>, Министерством по природопользованию и экологии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и органами МВД России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 xml:space="preserve">. Проводятся как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>ланов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рейдов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263AE8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контролю за перевозчиками,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ляющими транспортировку отходов, </w:t>
      </w:r>
      <w:r w:rsidR="00766A4F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ведётся работа по передаче информации о недобросовестных арендаторах в </w:t>
      </w:r>
      <w:r w:rsidR="00BB384E">
        <w:rPr>
          <w:rFonts w:ascii="Times New Roman" w:hAnsi="Times New Roman" w:cs="Times New Roman"/>
          <w:color w:val="000000"/>
          <w:sz w:val="28"/>
          <w:szCs w:val="28"/>
        </w:rPr>
        <w:t xml:space="preserve">органы контроля за использованием земель 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B3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6A4F" w:rsidRPr="0010202C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="00F156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67E" w:rsidRPr="0010202C" w:rsidRDefault="00F156FB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 все муниципалитеты начали реализацию пилотных проектов по р</w:t>
      </w:r>
      <w:r w:rsidRPr="00EA2C90">
        <w:rPr>
          <w:rFonts w:ascii="Times New Roman" w:hAnsi="Times New Roman" w:cs="Times New Roman"/>
          <w:color w:val="000000"/>
          <w:sz w:val="28"/>
          <w:szCs w:val="28"/>
        </w:rPr>
        <w:t>аздельному сбору вторичных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2C90">
        <w:rPr>
          <w:rFonts w:ascii="Times New Roman" w:hAnsi="Times New Roman" w:cs="Times New Roman"/>
          <w:color w:val="000000"/>
          <w:sz w:val="28"/>
          <w:szCs w:val="28"/>
        </w:rPr>
        <w:t>ресурсов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проводятся мероприятия, совместно </w:t>
      </w:r>
      <w:r w:rsidR="0068165A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="0068165A" w:rsidRPr="0010202C">
        <w:rPr>
          <w:rFonts w:ascii="Times New Roman" w:hAnsi="Times New Roman" w:cs="Times New Roman"/>
          <w:color w:val="000000"/>
          <w:sz w:val="28"/>
          <w:szCs w:val="28"/>
        </w:rPr>
        <w:t>мусоро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перерабыватыющими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направленные на </w:t>
      </w:r>
      <w:r w:rsidR="0068165A" w:rsidRPr="0010202C">
        <w:rPr>
          <w:rFonts w:ascii="Times New Roman" w:hAnsi="Times New Roman" w:cs="Times New Roman"/>
          <w:color w:val="000000"/>
          <w:sz w:val="28"/>
          <w:szCs w:val="28"/>
        </w:rPr>
        <w:t>снижени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8165A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объёмов, образующихся отходов. </w:t>
      </w:r>
    </w:p>
    <w:p w:rsidR="0041738B" w:rsidRDefault="00F156FB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Петрозаводске с</w:t>
      </w:r>
      <w:r w:rsidR="0041738B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2012 года на территории города успешно работает проект «</w:t>
      </w:r>
      <w:proofErr w:type="spellStart"/>
      <w:r w:rsidR="0041738B" w:rsidRPr="0010202C">
        <w:rPr>
          <w:rFonts w:ascii="Times New Roman" w:hAnsi="Times New Roman" w:cs="Times New Roman"/>
          <w:color w:val="000000"/>
          <w:sz w:val="28"/>
          <w:szCs w:val="28"/>
        </w:rPr>
        <w:t>Экомобиль</w:t>
      </w:r>
      <w:proofErr w:type="spellEnd"/>
      <w:r w:rsidR="0041738B" w:rsidRPr="0010202C">
        <w:rPr>
          <w:rFonts w:ascii="Times New Roman" w:hAnsi="Times New Roman" w:cs="Times New Roman"/>
          <w:color w:val="000000"/>
          <w:sz w:val="28"/>
          <w:szCs w:val="28"/>
        </w:rPr>
        <w:t>» по сбору от населения ртуть содержащих отходов (отработанных ламп, градусников). В 2017 году собрано от населения 5 000 ламп и 357 ртутных термометра, более 200 кг боя медицинских приборов. Утилизация ртутьсодержащих отходов, принятых от населения осуществляется за счёт бюджета ПГО специализированной организацией – ООО «Меркурий», маршрутным методом по устоявшемуся расписанию.</w:t>
      </w:r>
    </w:p>
    <w:p w:rsidR="00F156FB" w:rsidRDefault="00541678" w:rsidP="00EA2C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Сыктывкаре также реализуется схожий проект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Экомобиль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в рамках которого с</w:t>
      </w:r>
      <w:r w:rsidRPr="00541678">
        <w:rPr>
          <w:rFonts w:ascii="Times New Roman" w:hAnsi="Times New Roman" w:cs="Times New Roman"/>
          <w:color w:val="000000"/>
          <w:sz w:val="28"/>
          <w:szCs w:val="28"/>
        </w:rPr>
        <w:t>обрано свыше 3 тыс. опасных отходов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2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267E" w:rsidRDefault="00A40F96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Уже два года при информационной поддержке Администрации 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 xml:space="preserve">Петрозаводска </w:t>
      </w:r>
      <w:r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кампания ООО «ЮВИ Петрозаводск» осуществляет сбор отходов пластика и бумаги от населения. Услугами </w:t>
      </w:r>
      <w:r w:rsidR="00BB384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0202C">
        <w:rPr>
          <w:rFonts w:ascii="Times New Roman" w:hAnsi="Times New Roman" w:cs="Times New Roman"/>
          <w:color w:val="000000"/>
          <w:sz w:val="28"/>
          <w:szCs w:val="28"/>
        </w:rPr>
        <w:t>Сбормобиля</w:t>
      </w:r>
      <w:proofErr w:type="spellEnd"/>
      <w:r w:rsidR="00BB38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пользуется уже более 4% населения города. Средства от реализации вторсырья передаются в общественны</w:t>
      </w:r>
      <w:r w:rsidR="00F026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приют</w:t>
      </w:r>
      <w:r w:rsidR="00F026C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для животных Петрозаводска. </w:t>
      </w:r>
    </w:p>
    <w:p w:rsidR="00CA267E" w:rsidRPr="0010202C" w:rsidRDefault="00A40F96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02C">
        <w:rPr>
          <w:rFonts w:ascii="Times New Roman" w:hAnsi="Times New Roman" w:cs="Times New Roman"/>
          <w:color w:val="000000"/>
          <w:sz w:val="28"/>
          <w:szCs w:val="28"/>
        </w:rPr>
        <w:t>Совместно компанией «</w:t>
      </w:r>
      <w:proofErr w:type="spellStart"/>
      <w:r w:rsidR="00BB384E">
        <w:rPr>
          <w:rFonts w:ascii="Times New Roman" w:hAnsi="Times New Roman" w:cs="Times New Roman"/>
          <w:color w:val="000000"/>
          <w:sz w:val="28"/>
          <w:szCs w:val="28"/>
        </w:rPr>
        <w:t>АДО</w:t>
      </w:r>
      <w:r w:rsidRPr="0010202C">
        <w:rPr>
          <w:rFonts w:ascii="Times New Roman" w:hAnsi="Times New Roman" w:cs="Times New Roman"/>
          <w:color w:val="000000"/>
          <w:sz w:val="28"/>
          <w:szCs w:val="28"/>
        </w:rPr>
        <w:t>авто</w:t>
      </w:r>
      <w:proofErr w:type="spellEnd"/>
      <w:r w:rsidRPr="0010202C">
        <w:rPr>
          <w:rFonts w:ascii="Times New Roman" w:hAnsi="Times New Roman" w:cs="Times New Roman"/>
          <w:color w:val="000000"/>
          <w:sz w:val="28"/>
          <w:szCs w:val="28"/>
        </w:rPr>
        <w:t>» был организован приём отработанной авторезины, которая направлялась на утилизацию в компанию ООО «</w:t>
      </w:r>
      <w:proofErr w:type="spellStart"/>
      <w:r w:rsidRPr="0010202C">
        <w:rPr>
          <w:rFonts w:ascii="Times New Roman" w:hAnsi="Times New Roman" w:cs="Times New Roman"/>
          <w:color w:val="000000"/>
          <w:sz w:val="28"/>
          <w:szCs w:val="28"/>
        </w:rPr>
        <w:t>Экотех</w:t>
      </w:r>
      <w:proofErr w:type="spellEnd"/>
      <w:r w:rsidRPr="0010202C">
        <w:rPr>
          <w:rFonts w:ascii="Times New Roman" w:hAnsi="Times New Roman" w:cs="Times New Roman"/>
          <w:color w:val="000000"/>
          <w:sz w:val="28"/>
          <w:szCs w:val="28"/>
        </w:rPr>
        <w:t>» в г. Кондопога.</w:t>
      </w:r>
      <w:r w:rsidR="00BB384E">
        <w:rPr>
          <w:rFonts w:ascii="Times New Roman" w:hAnsi="Times New Roman" w:cs="Times New Roman"/>
          <w:color w:val="000000"/>
          <w:sz w:val="28"/>
          <w:szCs w:val="28"/>
        </w:rPr>
        <w:t xml:space="preserve"> Также сбор авторезины с контейнерных площадок для последующей утилизации осуществляется Администрацией совместно с </w:t>
      </w:r>
      <w:proofErr w:type="spellStart"/>
      <w:r w:rsidR="00BB384E">
        <w:rPr>
          <w:rFonts w:ascii="Times New Roman" w:hAnsi="Times New Roman" w:cs="Times New Roman"/>
          <w:color w:val="000000"/>
          <w:sz w:val="28"/>
          <w:szCs w:val="28"/>
        </w:rPr>
        <w:t>Автоспецтрансом</w:t>
      </w:r>
      <w:proofErr w:type="spellEnd"/>
      <w:r w:rsidR="00BB384E">
        <w:rPr>
          <w:rFonts w:ascii="Times New Roman" w:hAnsi="Times New Roman" w:cs="Times New Roman"/>
          <w:color w:val="000000"/>
          <w:sz w:val="28"/>
          <w:szCs w:val="28"/>
        </w:rPr>
        <w:t>. В 2017 гожу собрано и утилизировано более 20 тонн отходов авторезины.</w:t>
      </w:r>
    </w:p>
    <w:p w:rsidR="00CF5DB7" w:rsidRDefault="00A40F96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02C">
        <w:rPr>
          <w:rFonts w:ascii="Times New Roman" w:hAnsi="Times New Roman" w:cs="Times New Roman"/>
          <w:color w:val="000000"/>
          <w:sz w:val="28"/>
          <w:szCs w:val="28"/>
        </w:rPr>
        <w:t>Для сбора бумаги в город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организуются масштабные акции по сдаче на вторичную </w:t>
      </w:r>
      <w:r w:rsidRPr="0010202C">
        <w:rPr>
          <w:rFonts w:ascii="Times New Roman" w:hAnsi="Times New Roman" w:cs="Times New Roman"/>
          <w:color w:val="000000"/>
          <w:sz w:val="28"/>
          <w:szCs w:val="28"/>
        </w:rPr>
        <w:t>переработку бумаги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>, книг, картона, пластовых бутылок, крышек, батареек</w:t>
      </w:r>
      <w:r w:rsidRPr="001020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5DB7">
        <w:rPr>
          <w:rFonts w:ascii="Times New Roman" w:hAnsi="Times New Roman" w:cs="Times New Roman"/>
          <w:color w:val="000000"/>
          <w:sz w:val="28"/>
          <w:szCs w:val="28"/>
        </w:rPr>
        <w:t xml:space="preserve"> В Великом Новгороде прошла акция </w:t>
      </w:r>
      <w:r w:rsidR="00CF5DB7" w:rsidRPr="00CF5DB7">
        <w:rPr>
          <w:rFonts w:ascii="Times New Roman" w:hAnsi="Times New Roman" w:cs="Times New Roman"/>
          <w:color w:val="000000"/>
          <w:sz w:val="28"/>
          <w:szCs w:val="28"/>
        </w:rPr>
        <w:t>«Саженец в обмен на вторсырье». Организатор: народное эколо</w:t>
      </w:r>
      <w:r w:rsidR="00CF5DB7">
        <w:rPr>
          <w:rFonts w:ascii="Times New Roman" w:hAnsi="Times New Roman" w:cs="Times New Roman"/>
          <w:color w:val="000000"/>
          <w:sz w:val="28"/>
          <w:szCs w:val="28"/>
        </w:rPr>
        <w:t xml:space="preserve">гическое движение «Круг жизни». </w:t>
      </w:r>
    </w:p>
    <w:p w:rsidR="00A40F96" w:rsidRPr="0010202C" w:rsidRDefault="00F156FB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Многие муниципалитеты уделяют внимание и визуальному мусору </w:t>
      </w:r>
      <w:r w:rsidR="00A40F96" w:rsidRPr="0010202C">
        <w:rPr>
          <w:rFonts w:ascii="Times New Roman" w:hAnsi="Times New Roman" w:cs="Times New Roman"/>
          <w:color w:val="000000"/>
          <w:sz w:val="28"/>
          <w:szCs w:val="28"/>
        </w:rPr>
        <w:t>Акци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 снятию несанкционированной рекламы состоялись в Петрозаводске, Пскове, Сыктывкаре и др. </w:t>
      </w:r>
      <w:r w:rsidR="00A40F96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0F96" w:rsidRPr="0010202C" w:rsidRDefault="00A40F96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02C">
        <w:rPr>
          <w:rFonts w:ascii="Times New Roman" w:hAnsi="Times New Roman" w:cs="Times New Roman"/>
          <w:color w:val="000000"/>
          <w:sz w:val="28"/>
          <w:szCs w:val="28"/>
        </w:rPr>
        <w:t>Хочется также отметить социально значимый, но также и направленный на снижение воздействия человека на природу проект коллег из комитета социального развития «Добрый шкаф»</w:t>
      </w:r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За 2017 год более 5 тонн одежды </w:t>
      </w:r>
      <w:r w:rsidR="00BB384E">
        <w:rPr>
          <w:rFonts w:ascii="Times New Roman" w:hAnsi="Times New Roman" w:cs="Times New Roman"/>
          <w:color w:val="000000"/>
          <w:sz w:val="28"/>
          <w:szCs w:val="28"/>
        </w:rPr>
        <w:t xml:space="preserve">и предметов обихода </w:t>
      </w:r>
      <w:r w:rsidRPr="0010202C">
        <w:rPr>
          <w:rFonts w:ascii="Times New Roman" w:hAnsi="Times New Roman" w:cs="Times New Roman"/>
          <w:color w:val="000000"/>
          <w:sz w:val="28"/>
          <w:szCs w:val="28"/>
        </w:rPr>
        <w:t>передано нуждающимся и в то</w:t>
      </w:r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0202C">
        <w:rPr>
          <w:rFonts w:ascii="Times New Roman" w:hAnsi="Times New Roman" w:cs="Times New Roman"/>
          <w:color w:val="000000"/>
          <w:sz w:val="28"/>
          <w:szCs w:val="28"/>
        </w:rPr>
        <w:t>е время не попало на свалку.</w:t>
      </w:r>
    </w:p>
    <w:p w:rsidR="00BB384E" w:rsidRDefault="00BB384E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6FB" w:rsidRDefault="00F156FB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7F6" w:rsidRDefault="005A4432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02C">
        <w:rPr>
          <w:rFonts w:ascii="Times New Roman" w:hAnsi="Times New Roman" w:cs="Times New Roman"/>
          <w:color w:val="000000"/>
          <w:sz w:val="28"/>
          <w:szCs w:val="28"/>
        </w:rPr>
        <w:t>Другим важнейшим направлением работы в год Экологии стало озеленение территорий</w:t>
      </w:r>
      <w:r w:rsidR="00F156FB">
        <w:rPr>
          <w:rFonts w:ascii="Times New Roman" w:hAnsi="Times New Roman" w:cs="Times New Roman"/>
          <w:color w:val="000000"/>
          <w:sz w:val="28"/>
          <w:szCs w:val="28"/>
        </w:rPr>
        <w:t xml:space="preserve"> и работа по закреплению статуса зелёных зон для исключения возможного изъятия и застройки.</w:t>
      </w:r>
    </w:p>
    <w:p w:rsidR="00541678" w:rsidRDefault="00AC47F6" w:rsidP="005416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Петрозаводском городском округе </w:t>
      </w:r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начата работа по оформлению границ природно-рекреационных территорий, садов, парков, лесопарков. </w:t>
      </w:r>
      <w:r w:rsidR="00541678" w:rsidRPr="00541678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Центральная библиотечная система г. Пскова представляет электронный путеводитель «Парки, сады и скверы Пскова», подготовленный при содействии УГХ Администрации Пскова и факультета естественных наук </w:t>
      </w:r>
      <w:proofErr w:type="spellStart"/>
      <w:r w:rsidR="00541678" w:rsidRPr="00541678">
        <w:rPr>
          <w:rFonts w:ascii="Times New Roman" w:hAnsi="Times New Roman" w:cs="Times New Roman"/>
          <w:color w:val="000000"/>
          <w:sz w:val="28"/>
          <w:szCs w:val="28"/>
        </w:rPr>
        <w:t>ПсковГУ</w:t>
      </w:r>
      <w:proofErr w:type="spellEnd"/>
      <w:r w:rsidR="00541678" w:rsidRPr="00541678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проекта, реализованного в Год экологии.</w:t>
      </w:r>
      <w:r w:rsidR="00541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678" w:rsidRPr="00541678">
        <w:rPr>
          <w:rFonts w:ascii="Times New Roman" w:hAnsi="Times New Roman" w:cs="Times New Roman"/>
          <w:color w:val="000000"/>
          <w:sz w:val="28"/>
          <w:szCs w:val="28"/>
        </w:rPr>
        <w:t xml:space="preserve">Путеводитель показывает псковскую природу и места для отдыха в Пскове, поможет освоить новые прогулочные маршруты. </w:t>
      </w:r>
    </w:p>
    <w:p w:rsidR="00C24338" w:rsidRPr="0010202C" w:rsidRDefault="00AC47F6" w:rsidP="00E26B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2017 года также поставил задачи – формирования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зеленого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щита вокруг городов. </w:t>
      </w:r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активн</w:t>
      </w:r>
      <w:r w:rsidR="00BB384E">
        <w:rPr>
          <w:rFonts w:ascii="Times New Roman" w:hAnsi="Times New Roman" w:cs="Times New Roman"/>
          <w:color w:val="000000"/>
          <w:sz w:val="28"/>
          <w:szCs w:val="28"/>
        </w:rPr>
        <w:t>о поддерж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ивают</w:t>
      </w:r>
      <w:r w:rsidR="00BB384E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общественную инициативу </w:t>
      </w:r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по формированию зелёного щита вокруг города. </w:t>
      </w:r>
      <w:r w:rsidR="00E26B8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Каждый год от заболеваний, вызванных загрязнением воздуха, на планете умирают семь - восемь миллионов человек. Половина городского населения нашей страны </w:t>
      </w:r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>живёт</w:t>
      </w:r>
      <w:r w:rsidR="00E26B8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высокого уровня загрязнений воздуха, а 7% россиян не обеспечены качественной питьевой водой, заявил президент.</w:t>
      </w:r>
    </w:p>
    <w:p w:rsidR="000E3947" w:rsidRDefault="00BB384E" w:rsidP="00C243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Даже люди далёкие от биологии и экологии должны понимать, что п</w:t>
      </w:r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роцессы очистки воды и воздуха напрямую зависят от процента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озеленённости</w:t>
      </w:r>
      <w:proofErr w:type="spellEnd"/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 города, от того насколько эффективно зелёные зоны выполняют свою </w:t>
      </w:r>
      <w:proofErr w:type="spellStart"/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>средообразующую</w:t>
      </w:r>
      <w:proofErr w:type="spellEnd"/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 xml:space="preserve"> функцию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функцию фильтра</w:t>
      </w:r>
      <w:r w:rsidR="005A4432" w:rsidRPr="001020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56F3" w:rsidRPr="0010202C" w:rsidRDefault="00AC47F6" w:rsidP="000C5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муниципалитете активнейшим образом силами Администраций, а также при </w:t>
      </w:r>
      <w:r w:rsidR="000C56F3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активном участии горожан, социально ориентированных предприятий и общественных организаций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акции </w:t>
      </w:r>
      <w:r w:rsidR="000C56F3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и озеленению города.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Петрозаводском городском округе активно реализуется проект «Петрозаводску – 100 000 деревьев», посвящённый подготовке в 100-летию республики. </w:t>
      </w:r>
    </w:p>
    <w:p w:rsidR="00DF2670" w:rsidRDefault="00DF2670" w:rsidP="00DF2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Череповце</w:t>
      </w:r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акция «</w:t>
      </w:r>
      <w:proofErr w:type="spellStart"/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proofErr w:type="spellEnd"/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марафон», в результате которой на территории города высажено более 500 саженцев деревьев и кустарников (</w:t>
      </w:r>
      <w:proofErr w:type="spellStart"/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липа, сирень, голубая ель). </w:t>
      </w:r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акции стали инициативная группа проекта «Народная роща» и Автономная некоммерческая организация поддержки социально ориентированных инициатив «Синяя птица» при поддержке мэрии города. В рамках акции </w:t>
      </w:r>
      <w:proofErr w:type="spellStart"/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</w:t>
      </w:r>
      <w:proofErr w:type="spellEnd"/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рок-концерт. Всего в «</w:t>
      </w:r>
      <w:proofErr w:type="spellStart"/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Зеленом</w:t>
      </w:r>
      <w:proofErr w:type="spellEnd"/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марафоне» приняли участие около 3 000 человек.</w:t>
      </w:r>
    </w:p>
    <w:p w:rsidR="0010202C" w:rsidRDefault="00DF2670" w:rsidP="000C5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Пилотным для Петрозаводска стал новый городской проект </w:t>
      </w:r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«Подшефный парк». Основой проекта являются общественные инициативы, добровольные намерения участников взять шефство над городскими объектами озеленения. Подшефными уже стали парк </w:t>
      </w:r>
      <w:proofErr w:type="spellStart"/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Неглинский</w:t>
      </w:r>
      <w:proofErr w:type="spellEnd"/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берег, </w:t>
      </w:r>
      <w:proofErr w:type="spellStart"/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Левашовский</w:t>
      </w:r>
      <w:proofErr w:type="spellEnd"/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бульвар, </w:t>
      </w:r>
      <w:proofErr w:type="spellStart"/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Лососинский</w:t>
      </w:r>
      <w:proofErr w:type="spellEnd"/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парк, Петровский родник, сквер имени 70-летия Победы и другие городские объекты. Этот проект получил </w:t>
      </w:r>
      <w:r w:rsidR="00BB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грантовую</w:t>
      </w:r>
      <w:proofErr w:type="spellEnd"/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в рамках международного проекта «Народные парки», было издано обучающее пособие, состоялись семинары, экскурсии, мастер-классы.</w:t>
      </w:r>
    </w:p>
    <w:p w:rsidR="00E32FEA" w:rsidRDefault="00E32FEA" w:rsidP="000C5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FEA" w:rsidRDefault="00E32FEA" w:rsidP="00E32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экологии стал беспрецедентным по количеству эколого-просветительских акций и их участников. Всероссийский экологический урок, </w:t>
      </w:r>
      <w:r w:rsidRPr="00E32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Всероссийский экологический диктант, Дни экологических знаний, Дни защиты от экологической опасности, День птиц, День водных ресурсов и многие другие собрали сотни тысяч детей и взрослых по всей стране. Творческие конкурсы, конкурсы экологических проектов, научные конференции, образовательные и развивающие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они прошли во всех городах Северо-запада </w:t>
      </w:r>
      <w:r w:rsidRPr="00E3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России, охватили каждый город и </w:t>
      </w:r>
      <w:r w:rsidR="00F156FB" w:rsidRPr="00E32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населённый</w:t>
      </w:r>
      <w:r w:rsidRPr="00E3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r w:rsidRPr="00E3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фотовыставки и фотоконкурсы: россиян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смогли увидеть лучшие снимки живой природы. Организаторами большинства мероприятий эколого-просветительской направленности стали особо охраняемые природные территории.</w:t>
      </w:r>
    </w:p>
    <w:p w:rsidR="00CF5DB7" w:rsidRDefault="00DF2670" w:rsidP="00E32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каждого города конечно состоялись и экологические фестивали. Так в Карелии</w:t>
      </w:r>
      <w:r w:rsidR="00F15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прошёл</w:t>
      </w:r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международный Баренц экологический фильм-фестиваль независимого авторского кино, Фестиваль здорового образа жизни, Международный музыкальный </w:t>
      </w:r>
      <w:r w:rsidR="00F156FB"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 фестиваль</w:t>
      </w:r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берега» и конечно яркое событие этого лета «</w:t>
      </w:r>
      <w:r w:rsidR="00F156FB"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 фестиваль</w:t>
      </w:r>
      <w:r w:rsidRP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Солоны 2017». Фестиваль запомнился нам не только интересными событиями, но и оставил на память в городе несколько акт-объектов.</w:t>
      </w:r>
    </w:p>
    <w:p w:rsidR="00DF2670" w:rsidRDefault="00DF2670" w:rsidP="00E32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B7" w:rsidRDefault="00CF5DB7" w:rsidP="00E32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Решались и серьёзные экологические вопросы, связанные с реконструкцией или созданием новых объектов городской инфраструктуры. </w:t>
      </w:r>
    </w:p>
    <w:p w:rsidR="00CF5DB7" w:rsidRPr="00E32FEA" w:rsidRDefault="00CF5DB7" w:rsidP="00CF5D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Великом Новгороде началось </w:t>
      </w:r>
      <w:r w:rsidRP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второй очереди полигона 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инвестиционных вложений в строительство второй очереди полигона мощностью 170 тыс. тонн/год состав</w:t>
      </w:r>
      <w:r w:rsidR="00F1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</w:t>
      </w:r>
      <w:r w:rsidRP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>670 млн. руб.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Петрозаводского городском округе проведена модернизация </w:t>
      </w:r>
      <w:r w:rsidR="00F15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канализационных очистных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позволила достичь нормативов качества сточных вод. </w:t>
      </w:r>
      <w:r w:rsidRP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 – 700 млн. рублей (176 млн. рублей собственных средств и 7 млн. евро по грантам).</w:t>
      </w:r>
      <w:r w:rsidRPr="00CF5DB7">
        <w:t xml:space="preserve"> </w:t>
      </w:r>
      <w:r w:rsidRP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Срочность реализации проекта обусловлена значительным моральным и физическим износом оборудования, ему уже более 30 лет, которое, не обеспечивает то качество очищенных стоков, которое предусмотрено в рекомендациях </w:t>
      </w:r>
      <w:proofErr w:type="spellStart"/>
      <w:r w:rsidRP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ХЕЛКОМа</w:t>
      </w:r>
      <w:proofErr w:type="spellEnd"/>
      <w:r w:rsidRP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(Хельсинской конвенции по защите Балтийского моря от загрязнений) по содержанию биогенных элементов – общего азота и общего фосфора. Именно поэтому КОС Петрозаводска можно отнести к так называемой экологической «горячей точке», которую следует безотлагательно обезопасить </w:t>
      </w:r>
      <w:r w:rsidR="00DF2670" w:rsidRP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</w:t>
      </w:r>
      <w:r w:rsidRPr="00CF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модернизации.</w:t>
      </w:r>
    </w:p>
    <w:p w:rsidR="00F026CF" w:rsidRDefault="00F026CF" w:rsidP="00364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2C" w:rsidRPr="0010202C" w:rsidRDefault="003644EC" w:rsidP="00364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нужно отметить, что </w:t>
      </w:r>
      <w:r w:rsid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более активно откликаться на социальные запросы, в частности</w:t>
      </w:r>
      <w:r w:rsidR="00DF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проблемы, связанные с развитием</w:t>
      </w:r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02C" w:rsidRPr="0010202C" w:rsidRDefault="003644EC" w:rsidP="00944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Обсуждаются </w:t>
      </w:r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решения по созданию комплексного плана развития инфраструктуры велодорожек, основной задачей которого будет обеспечение велосипедной инфраструктурой вновь осваиваемых территорий: микрорайонов, магистральных дорог, улиц, а также организация выделенной сети велосипедных и </w:t>
      </w:r>
      <w:proofErr w:type="spellStart"/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велопешеходных</w:t>
      </w:r>
      <w:proofErr w:type="spellEnd"/>
      <w:r w:rsidR="0010202C" w:rsidRPr="00102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дорожек, соединяющих микрорайоны города Петрозаводска вдоль основных улиц и в лесопарковых зонах.</w:t>
      </w:r>
    </w:p>
    <w:p w:rsidR="003644EC" w:rsidRPr="00F026CF" w:rsidRDefault="003644EC" w:rsidP="00F02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Великом Новгороде состоялась общероссийская акция «</w:t>
      </w:r>
      <w:proofErr w:type="spellStart"/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Велосветлячки</w:t>
      </w:r>
      <w:proofErr w:type="spellEnd"/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Колонна велосипедистов, около 300 человек, оборудованная фонариками и светодиодной подсветкой в </w:t>
      </w:r>
      <w:r w:rsidR="006E7520"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тёмное</w:t>
      </w:r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 в течение 20 минут проехала от пл. Победы-Софийской по центральным улицам города. </w:t>
      </w:r>
    </w:p>
    <w:p w:rsidR="003644EC" w:rsidRPr="00F026CF" w:rsidRDefault="003644EC" w:rsidP="00F02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сентября 2017 года комитетом охраны окружающей среды мэрии Череповца совместно с комитетом по физической культуре и спорту мэрии </w:t>
      </w:r>
      <w:r w:rsidR="00F026CF"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</w:t>
      </w:r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велопробег, приуроченный Всероссийской акции «Всемирный день без автомобиля».  В акции приняли участие около 300 человек. На старт вышли владельцы экзотических велосипедов, в том числе </w:t>
      </w:r>
      <w:proofErr w:type="spellStart"/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трехместных</w:t>
      </w:r>
      <w:proofErr w:type="spellEnd"/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велоквадроциклов</w:t>
      </w:r>
      <w:proofErr w:type="spellEnd"/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 участникам выдана атрибутика акции, озвучены основные проблемы, связанные с загрязнением атмосферного воздуха выхлопными газами от автомобилей.</w:t>
      </w:r>
    </w:p>
    <w:p w:rsidR="003644EC" w:rsidRDefault="003644EC" w:rsidP="003644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9EF" w:rsidRPr="00F026CF" w:rsidRDefault="004109EF" w:rsidP="00F02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секции «Экология» Союза городов Северо-Запада России, которая состоялась в г. Петрозаводске в конце 2017 года участники заседания отметили сходные моменты в своей работе и сходные проблемы:</w:t>
      </w:r>
    </w:p>
    <w:p w:rsidR="00F026CF" w:rsidRPr="00F026CF" w:rsidRDefault="004109EF" w:rsidP="00F026CF">
      <w:pPr>
        <w:pStyle w:val="a3"/>
        <w:numPr>
          <w:ilvl w:val="0"/>
          <w:numId w:val="5"/>
        </w:numPr>
        <w:spacing w:after="0" w:line="240" w:lineRule="auto"/>
        <w:ind w:left="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объёмов финансирования муниципальных программ, направленных на решение экологических вопросов, в том числе практически во всех городах отсутствуют средства на проведение мониторинга качества окружающей среды (воздух, воды состояния почв). </w:t>
      </w:r>
    </w:p>
    <w:p w:rsidR="00D40876" w:rsidRPr="00F026CF" w:rsidRDefault="004109EF" w:rsidP="00F026CF">
      <w:pPr>
        <w:pStyle w:val="a3"/>
        <w:numPr>
          <w:ilvl w:val="0"/>
          <w:numId w:val="5"/>
        </w:numPr>
        <w:spacing w:after="0" w:line="240" w:lineRule="auto"/>
        <w:ind w:left="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средств направленных на уборку несанкционированных свалок</w:t>
      </w:r>
      <w:r w:rsidR="00F026CF"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акций по озеленению</w:t>
      </w:r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издание эколого-просветительской продукции.</w:t>
      </w:r>
    </w:p>
    <w:p w:rsidR="00F026CF" w:rsidRDefault="00F026CF" w:rsidP="00F026CF">
      <w:pPr>
        <w:pStyle w:val="a3"/>
        <w:numPr>
          <w:ilvl w:val="0"/>
          <w:numId w:val="5"/>
        </w:numPr>
        <w:spacing w:after="0" w:line="240" w:lineRule="auto"/>
        <w:ind w:left="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финансирования на решение кардинальных вопросов городской инфраструктуры – таких как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сортировочных линий отходов ТКО, полигонов строительных отходов и полигонов ТКО, реконструкцию городских ливневых сетей с закрытием неочищенных выпуском сточных вод в водные объекты.</w:t>
      </w:r>
    </w:p>
    <w:p w:rsidR="00F026CF" w:rsidRDefault="00F026CF" w:rsidP="00F026CF">
      <w:pPr>
        <w:pStyle w:val="a3"/>
        <w:numPr>
          <w:ilvl w:val="0"/>
          <w:numId w:val="5"/>
        </w:numPr>
        <w:spacing w:after="0" w:line="240" w:lineRule="auto"/>
        <w:ind w:left="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достаточного финансирования в региональных программах по очистке водных объектов протекающих или находящихся на территориях округов, муниципалитетов – рек, озёр, карьеров от бытового и крупногабаритного мусора.</w:t>
      </w:r>
    </w:p>
    <w:p w:rsidR="00F026CF" w:rsidRDefault="00F026CF" w:rsidP="008270ED">
      <w:pPr>
        <w:pStyle w:val="a3"/>
        <w:numPr>
          <w:ilvl w:val="0"/>
          <w:numId w:val="5"/>
        </w:numPr>
        <w:spacing w:after="0" w:line="240" w:lineRule="auto"/>
        <w:ind w:left="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создания региональных программ </w:t>
      </w:r>
      <w:r w:rsidR="006E7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раздельн</w:t>
      </w:r>
      <w:r w:rsidR="006E7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</w:t>
      </w:r>
      <w:r w:rsidR="006E7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и создание экономических преференций для </w:t>
      </w:r>
      <w:r w:rsidR="006E7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вторичных отходов на территори</w:t>
      </w:r>
      <w:r w:rsidR="006E752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270ED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8270ED" w:rsidRPr="00827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 w:rsidR="008270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70ED" w:rsidRPr="0082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системы обращения с отходами, ликвидации накопленного экологического ущерба.</w:t>
      </w:r>
    </w:p>
    <w:p w:rsidR="006E7520" w:rsidRDefault="006E7520" w:rsidP="006E7520">
      <w:pPr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6CF" w:rsidRDefault="006E7520" w:rsidP="00764289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завершение доклада, мне хотелось бы кратко остановиться на проблеме, которая имеет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для городов. </w:t>
      </w:r>
      <w:r w:rsidRPr="006E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Общероссийского народного фронта совместно с Минприроды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публикуют</w:t>
      </w:r>
      <w:r w:rsidRPr="006E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рейтинг российских городов</w:t>
      </w:r>
      <w:r w:rsidRPr="006E75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основе данных, представленных органами власти крупных муниципальных образований на территории всех регионов страны.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</w:t>
      </w:r>
      <w:r w:rsidR="0026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26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 </w:t>
      </w:r>
      <w:r w:rsidR="00264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которым муниципалитеты должны отчитаться находятся за пределами их компетенции</w:t>
      </w:r>
      <w:r w:rsid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так, например, </w:t>
      </w:r>
      <w:r w:rsidR="00764289" w:rsidRP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органов местного самоуправления </w:t>
      </w:r>
      <w:r w:rsid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Карелии </w:t>
      </w:r>
      <w:r w:rsidR="00764289" w:rsidRP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вопросов электроснабжения населения осуществляют органы государственной власти Республики Карелия. </w:t>
      </w:r>
      <w:r w:rsid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64289" w:rsidRP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образом, организация электроснабжения населения Петрозаводского городского округа осуществляется Министерством строительства, жилищно-коммунального хозяйства </w:t>
      </w:r>
      <w:r w:rsid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энергетики Республики Карелия и необходимые для составления рейтинговых показателей цифры не могут быть предоставлены Администрацией. Или т</w:t>
      </w:r>
      <w:r w:rsidR="00264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ребуются и данные по мониторингу окружающей среды,</w:t>
      </w:r>
      <w:r w:rsid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проведению которых отсутствуют у Администраций, а данные</w:t>
      </w:r>
      <w:r w:rsidR="0026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контролирующих органов </w:t>
      </w:r>
      <w:r w:rsidR="0026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платной основе.</w:t>
      </w:r>
    </w:p>
    <w:p w:rsidR="00764289" w:rsidRDefault="00764289" w:rsidP="00764289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экспертов Общероссийского народного фронта, руководители городов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предоставивших по объективным причинам полную анкету, отнесены к </w:t>
      </w:r>
      <w:r w:rsidRP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</w:t>
      </w:r>
      <w:r w:rsidRPr="0076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общественности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льную экологическую обстановку. </w:t>
      </w:r>
    </w:p>
    <w:p w:rsidR="00764289" w:rsidRPr="006E7520" w:rsidRDefault="00764289" w:rsidP="00764289">
      <w:pPr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 необходимым направить в ОНФ рекомендации о корректировке пунктов анкеты для составления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Экорейтига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городов с учётом полномочий Администраций городов, а сведения о мониторинге окружающей среды запрашивать в органах, уполномоченных проводить данные исследования.</w:t>
      </w:r>
      <w:r w:rsidRPr="0076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764289" w:rsidRPr="006E7520" w:rsidSect="006E75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A13"/>
    <w:multiLevelType w:val="hybridMultilevel"/>
    <w:tmpl w:val="F6E43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E525CE"/>
    <w:multiLevelType w:val="hybridMultilevel"/>
    <w:tmpl w:val="6E0A0E84"/>
    <w:lvl w:ilvl="0" w:tplc="331AE608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14ADE"/>
    <w:multiLevelType w:val="hybridMultilevel"/>
    <w:tmpl w:val="B044C19E"/>
    <w:lvl w:ilvl="0" w:tplc="331AE6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930853"/>
    <w:multiLevelType w:val="hybridMultilevel"/>
    <w:tmpl w:val="959AB108"/>
    <w:lvl w:ilvl="0" w:tplc="27DA214A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675A81"/>
    <w:multiLevelType w:val="hybridMultilevel"/>
    <w:tmpl w:val="BDDE746A"/>
    <w:lvl w:ilvl="0" w:tplc="B33811D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82"/>
    <w:rsid w:val="000C56F3"/>
    <w:rsid w:val="000E3947"/>
    <w:rsid w:val="0010202C"/>
    <w:rsid w:val="00132044"/>
    <w:rsid w:val="0018792C"/>
    <w:rsid w:val="00263AE8"/>
    <w:rsid w:val="0026471B"/>
    <w:rsid w:val="00272C32"/>
    <w:rsid w:val="00307FAF"/>
    <w:rsid w:val="003644EC"/>
    <w:rsid w:val="00386F6F"/>
    <w:rsid w:val="004109EF"/>
    <w:rsid w:val="0041738B"/>
    <w:rsid w:val="00460002"/>
    <w:rsid w:val="004730A8"/>
    <w:rsid w:val="00541678"/>
    <w:rsid w:val="005A4432"/>
    <w:rsid w:val="005D0445"/>
    <w:rsid w:val="00645CBD"/>
    <w:rsid w:val="0068165A"/>
    <w:rsid w:val="006E7520"/>
    <w:rsid w:val="00764289"/>
    <w:rsid w:val="00766A4F"/>
    <w:rsid w:val="008270ED"/>
    <w:rsid w:val="008C7C3D"/>
    <w:rsid w:val="00944B5A"/>
    <w:rsid w:val="00960DAC"/>
    <w:rsid w:val="00A40F96"/>
    <w:rsid w:val="00AB6DC4"/>
    <w:rsid w:val="00AC47F6"/>
    <w:rsid w:val="00B66C69"/>
    <w:rsid w:val="00BB384E"/>
    <w:rsid w:val="00C24338"/>
    <w:rsid w:val="00CA267E"/>
    <w:rsid w:val="00CD2EAE"/>
    <w:rsid w:val="00CF5DB7"/>
    <w:rsid w:val="00D40876"/>
    <w:rsid w:val="00DD1352"/>
    <w:rsid w:val="00DF2670"/>
    <w:rsid w:val="00E11FD4"/>
    <w:rsid w:val="00E26B82"/>
    <w:rsid w:val="00E32FEA"/>
    <w:rsid w:val="00E66126"/>
    <w:rsid w:val="00E71B70"/>
    <w:rsid w:val="00EA2C90"/>
    <w:rsid w:val="00F026CF"/>
    <w:rsid w:val="00F156FB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E9B9-34BA-4257-939B-C8B8A576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376F-1A38-46A5-8E38-C386E7F6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Дудырина</dc:creator>
  <cp:keywords/>
  <dc:description/>
  <cp:lastModifiedBy>Анна Дудырина</cp:lastModifiedBy>
  <cp:revision>2</cp:revision>
  <dcterms:created xsi:type="dcterms:W3CDTF">2018-04-03T08:44:00Z</dcterms:created>
  <dcterms:modified xsi:type="dcterms:W3CDTF">2018-04-03T08:44:00Z</dcterms:modified>
</cp:coreProperties>
</file>