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6"/>
        <w:gridCol w:w="1049"/>
        <w:gridCol w:w="4665"/>
      </w:tblGrid>
      <w:tr w:rsidR="00243DFB" w:rsidRPr="00387435" w:rsidTr="00C937C5">
        <w:trPr>
          <w:trHeight w:val="801"/>
        </w:trPr>
        <w:tc>
          <w:tcPr>
            <w:tcW w:w="4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43DFB" w:rsidRDefault="00243DFB" w:rsidP="00F21784">
            <w:pPr>
              <w:tabs>
                <w:tab w:val="left" w:pos="1032"/>
              </w:tabs>
              <w:jc w:val="center"/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11430</wp:posOffset>
                  </wp:positionV>
                  <wp:extent cx="43815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661" y="20925"/>
                      <wp:lineTo x="20661" y="0"/>
                      <wp:lineTo x="0" y="0"/>
                    </wp:wrapPolygon>
                  </wp:wrapTight>
                  <wp:docPr id="1" name="Рисунок 1" descr="медве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две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43DFB" w:rsidRDefault="00243DFB" w:rsidP="00F21784"/>
          <w:p w:rsidR="00727635" w:rsidRDefault="00727635" w:rsidP="00F21784"/>
        </w:tc>
        <w:tc>
          <w:tcPr>
            <w:tcW w:w="4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243DFB" w:rsidRPr="00387435" w:rsidRDefault="00243DFB" w:rsidP="00F21784">
            <w:pPr>
              <w:rPr>
                <w:sz w:val="26"/>
                <w:szCs w:val="26"/>
              </w:rPr>
            </w:pPr>
          </w:p>
        </w:tc>
      </w:tr>
      <w:tr w:rsidR="00243DFB" w:rsidRPr="00861CAB" w:rsidTr="00885410">
        <w:trPr>
          <w:trHeight w:val="1928"/>
        </w:trPr>
        <w:tc>
          <w:tcPr>
            <w:tcW w:w="4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DFB" w:rsidRPr="00A01A3B" w:rsidRDefault="00243DFB" w:rsidP="00F21784">
            <w:pPr>
              <w:jc w:val="center"/>
              <w:rPr>
                <w:sz w:val="32"/>
              </w:rPr>
            </w:pPr>
            <w:r w:rsidRPr="00A01A3B">
              <w:rPr>
                <w:b/>
                <w:sz w:val="32"/>
              </w:rPr>
              <w:t>М Э Р И Я</w:t>
            </w:r>
          </w:p>
          <w:p w:rsidR="00243DFB" w:rsidRDefault="00243DFB" w:rsidP="00F21784">
            <w:pPr>
              <w:spacing w:line="360" w:lineRule="auto"/>
              <w:jc w:val="center"/>
            </w:pPr>
            <w:r w:rsidRPr="00A01A3B">
              <w:rPr>
                <w:b/>
              </w:rPr>
              <w:t>города Ярослав</w:t>
            </w:r>
            <w:r>
              <w:rPr>
                <w:b/>
              </w:rPr>
              <w:t>л</w:t>
            </w:r>
            <w:r w:rsidRPr="00A01A3B">
              <w:rPr>
                <w:b/>
              </w:rPr>
              <w:t>я</w:t>
            </w:r>
          </w:p>
          <w:p w:rsidR="00243DFB" w:rsidRDefault="00243DFB" w:rsidP="00F21784">
            <w:pPr>
              <w:jc w:val="center"/>
            </w:pPr>
            <w:r>
              <w:t>Андропова ул., д. 6,</w:t>
            </w:r>
          </w:p>
          <w:p w:rsidR="00243DFB" w:rsidRDefault="00397FB2" w:rsidP="00F21784">
            <w:pPr>
              <w:jc w:val="center"/>
            </w:pPr>
            <w:r>
              <w:t>г.</w:t>
            </w:r>
            <w:r w:rsidR="00243DFB">
              <w:t>Ярославль, 150</w:t>
            </w:r>
            <w:r w:rsidR="000D3E03">
              <w:t>999</w:t>
            </w:r>
          </w:p>
          <w:p w:rsidR="00243DFB" w:rsidRDefault="00243DFB" w:rsidP="00F21784">
            <w:pPr>
              <w:jc w:val="center"/>
            </w:pPr>
            <w:r>
              <w:t>тел. (4852)  40-47-27,</w:t>
            </w:r>
          </w:p>
          <w:p w:rsidR="00243DFB" w:rsidRPr="00A01A3B" w:rsidRDefault="00243DFB" w:rsidP="00F21784">
            <w:pPr>
              <w:jc w:val="center"/>
              <w:rPr>
                <w:lang w:val="en-US"/>
              </w:rPr>
            </w:pPr>
            <w:r>
              <w:t>факс</w:t>
            </w:r>
            <w:r w:rsidRPr="00A01A3B">
              <w:rPr>
                <w:lang w:val="en-US"/>
              </w:rPr>
              <w:t xml:space="preserve"> (4852) 40-47-38;</w:t>
            </w:r>
          </w:p>
          <w:p w:rsidR="00243DFB" w:rsidRPr="00A01A3B" w:rsidRDefault="00243DFB" w:rsidP="00F21784">
            <w:pPr>
              <w:jc w:val="center"/>
              <w:rPr>
                <w:lang w:val="en-US"/>
              </w:rPr>
            </w:pPr>
            <w:r w:rsidRPr="00A01A3B">
              <w:rPr>
                <w:lang w:val="en-US"/>
              </w:rPr>
              <w:t>e-mail: ud@city-yar.ru;</w:t>
            </w:r>
          </w:p>
          <w:p w:rsidR="00243DFB" w:rsidRPr="00A01A3B" w:rsidRDefault="00243DFB" w:rsidP="00F21784">
            <w:pPr>
              <w:jc w:val="center"/>
              <w:rPr>
                <w:lang w:val="en-US"/>
              </w:rPr>
            </w:pPr>
            <w:r w:rsidRPr="00A01A3B">
              <w:rPr>
                <w:lang w:val="en-US"/>
              </w:rPr>
              <w:t>http://city-yar</w:t>
            </w:r>
            <w:r>
              <w:rPr>
                <w:lang w:val="en-US"/>
              </w:rPr>
              <w:t>oslavl</w:t>
            </w:r>
            <w:r w:rsidRPr="00A01A3B">
              <w:rPr>
                <w:lang w:val="en-US"/>
              </w:rPr>
              <w:t>.ru</w:t>
            </w:r>
          </w:p>
        </w:tc>
        <w:tc>
          <w:tcPr>
            <w:tcW w:w="104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243DFB" w:rsidRPr="00A01A3B" w:rsidRDefault="00243DFB" w:rsidP="00F21784">
            <w:pPr>
              <w:rPr>
                <w:lang w:val="en-US"/>
              </w:rPr>
            </w:pPr>
          </w:p>
        </w:tc>
        <w:tc>
          <w:tcPr>
            <w:tcW w:w="4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44E" w:rsidRDefault="004C244B" w:rsidP="00300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Исполнительному директору Союза городов  Центра и Северо-Запада России</w:t>
            </w:r>
          </w:p>
          <w:p w:rsidR="0021444E" w:rsidRDefault="0021444E" w:rsidP="00300FB0">
            <w:pPr>
              <w:rPr>
                <w:sz w:val="26"/>
                <w:szCs w:val="26"/>
              </w:rPr>
            </w:pPr>
          </w:p>
          <w:p w:rsidR="0021444E" w:rsidRPr="0021444E" w:rsidRDefault="004C244B" w:rsidP="00300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Васильеву</w:t>
            </w:r>
          </w:p>
          <w:p w:rsidR="0055661E" w:rsidRPr="0021444E" w:rsidRDefault="0055661E" w:rsidP="0055661E">
            <w:pPr>
              <w:rPr>
                <w:sz w:val="26"/>
                <w:szCs w:val="26"/>
              </w:rPr>
            </w:pPr>
          </w:p>
          <w:p w:rsidR="0055661E" w:rsidRPr="0021444E" w:rsidRDefault="0055661E" w:rsidP="0055661E">
            <w:pPr>
              <w:rPr>
                <w:sz w:val="26"/>
                <w:szCs w:val="26"/>
              </w:rPr>
            </w:pPr>
          </w:p>
        </w:tc>
      </w:tr>
      <w:tr w:rsidR="00243DFB" w:rsidRPr="00387435" w:rsidTr="00885410">
        <w:trPr>
          <w:trHeight w:val="1198"/>
        </w:trPr>
        <w:tc>
          <w:tcPr>
            <w:tcW w:w="4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W w:w="3857" w:type="dxa"/>
              <w:jc w:val="center"/>
              <w:tblLayout w:type="fixed"/>
              <w:tblLook w:val="01E0"/>
            </w:tblPr>
            <w:tblGrid>
              <w:gridCol w:w="682"/>
              <w:gridCol w:w="1177"/>
              <w:gridCol w:w="463"/>
              <w:gridCol w:w="1535"/>
            </w:tblGrid>
            <w:tr w:rsidR="00243DFB" w:rsidRPr="00A01A3B" w:rsidTr="00792151">
              <w:trPr>
                <w:trHeight w:val="454"/>
                <w:jc w:val="center"/>
              </w:trPr>
              <w:tc>
                <w:tcPr>
                  <w:tcW w:w="185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43DFB" w:rsidRPr="0021444E" w:rsidRDefault="00243DFB" w:rsidP="00F21784">
                  <w:pPr>
                    <w:jc w:val="center"/>
                  </w:pPr>
                </w:p>
              </w:tc>
              <w:tc>
                <w:tcPr>
                  <w:tcW w:w="463" w:type="dxa"/>
                  <w:shd w:val="clear" w:color="auto" w:fill="auto"/>
                  <w:vAlign w:val="bottom"/>
                </w:tcPr>
                <w:p w:rsidR="00243DFB" w:rsidRPr="003232BA" w:rsidRDefault="00243DFB" w:rsidP="00F21784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43DFB" w:rsidRPr="005351ED" w:rsidRDefault="00243DFB" w:rsidP="00F21784">
                  <w:pPr>
                    <w:jc w:val="center"/>
                  </w:pPr>
                </w:p>
              </w:tc>
            </w:tr>
            <w:tr w:rsidR="00243DFB" w:rsidRPr="00387435" w:rsidTr="00792151">
              <w:trPr>
                <w:trHeight w:val="454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243DFB" w:rsidRPr="00387435" w:rsidRDefault="00243DFB" w:rsidP="00F21784">
                  <w:pPr>
                    <w:ind w:hanging="182"/>
                  </w:pPr>
                  <w:r w:rsidRPr="00387435">
                    <w:t>На №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43DFB" w:rsidRPr="005351ED" w:rsidRDefault="00243DFB" w:rsidP="00F2178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bottom"/>
                </w:tcPr>
                <w:p w:rsidR="00243DFB" w:rsidRPr="00387435" w:rsidRDefault="00243DFB" w:rsidP="00F21784">
                  <w:pPr>
                    <w:jc w:val="center"/>
                    <w:rPr>
                      <w:sz w:val="26"/>
                      <w:szCs w:val="26"/>
                    </w:rPr>
                  </w:pPr>
                  <w:r w:rsidRPr="00387435">
                    <w:rPr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43DFB" w:rsidRPr="00885410" w:rsidRDefault="00243DFB" w:rsidP="00F2178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43DFB" w:rsidRPr="00A01A3B" w:rsidRDefault="00243DFB" w:rsidP="00F21784">
            <w:pPr>
              <w:jc w:val="center"/>
              <w:rPr>
                <w:b/>
                <w:sz w:val="32"/>
              </w:rPr>
            </w:pPr>
          </w:p>
        </w:tc>
        <w:tc>
          <w:tcPr>
            <w:tcW w:w="104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243DFB" w:rsidRPr="005351ED" w:rsidRDefault="00243DFB" w:rsidP="00F21784"/>
        </w:tc>
        <w:tc>
          <w:tcPr>
            <w:tcW w:w="4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DFB" w:rsidRDefault="00243DFB" w:rsidP="00F21784">
            <w:pPr>
              <w:rPr>
                <w:sz w:val="26"/>
                <w:szCs w:val="26"/>
              </w:rPr>
            </w:pPr>
          </w:p>
        </w:tc>
      </w:tr>
      <w:tr w:rsidR="00243DFB" w:rsidRPr="00387435" w:rsidTr="00885410">
        <w:trPr>
          <w:trHeight w:val="1198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3DFB" w:rsidRDefault="00B14E14" w:rsidP="00BF24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F01763">
              <w:rPr>
                <w:sz w:val="26"/>
                <w:szCs w:val="26"/>
              </w:rPr>
              <w:t>рассмотрении обращения</w:t>
            </w:r>
          </w:p>
          <w:p w:rsidR="00727635" w:rsidRDefault="00727635" w:rsidP="00BF2401">
            <w:pPr>
              <w:rPr>
                <w:sz w:val="26"/>
                <w:szCs w:val="26"/>
              </w:rPr>
            </w:pPr>
          </w:p>
          <w:p w:rsidR="00727635" w:rsidRPr="00643083" w:rsidRDefault="00727635" w:rsidP="00BF2401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243DFB" w:rsidRPr="00885410" w:rsidRDefault="00243DFB" w:rsidP="00F21784"/>
        </w:tc>
        <w:tc>
          <w:tcPr>
            <w:tcW w:w="4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DFB" w:rsidRDefault="00243DFB" w:rsidP="00F21784">
            <w:pPr>
              <w:rPr>
                <w:sz w:val="26"/>
                <w:szCs w:val="26"/>
              </w:rPr>
            </w:pPr>
          </w:p>
        </w:tc>
      </w:tr>
    </w:tbl>
    <w:p w:rsidR="004E4158" w:rsidRPr="00545ABB" w:rsidRDefault="004E4158" w:rsidP="004E4158">
      <w:pPr>
        <w:jc w:val="center"/>
        <w:rPr>
          <w:sz w:val="26"/>
          <w:szCs w:val="26"/>
        </w:rPr>
      </w:pPr>
      <w:r w:rsidRPr="00545ABB">
        <w:rPr>
          <w:sz w:val="26"/>
          <w:szCs w:val="26"/>
        </w:rPr>
        <w:t>Уважаем</w:t>
      </w:r>
      <w:r w:rsidR="008C1C88">
        <w:rPr>
          <w:sz w:val="26"/>
          <w:szCs w:val="26"/>
        </w:rPr>
        <w:t>ый</w:t>
      </w:r>
      <w:r w:rsidR="00E51462" w:rsidRPr="00707707">
        <w:rPr>
          <w:sz w:val="26"/>
          <w:szCs w:val="26"/>
        </w:rPr>
        <w:t xml:space="preserve"> </w:t>
      </w:r>
      <w:r w:rsidR="005351ED" w:rsidRPr="004076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700388">
        <w:rPr>
          <w:sz w:val="26"/>
          <w:szCs w:val="26"/>
        </w:rPr>
        <w:t>Александр Анатольевич</w:t>
      </w:r>
      <w:r w:rsidRPr="00545ABB">
        <w:rPr>
          <w:sz w:val="26"/>
          <w:szCs w:val="26"/>
        </w:rPr>
        <w:t>!</w:t>
      </w:r>
    </w:p>
    <w:p w:rsidR="004E4158" w:rsidRPr="00545ABB" w:rsidRDefault="004E4158" w:rsidP="004E4158">
      <w:pPr>
        <w:jc w:val="center"/>
        <w:rPr>
          <w:sz w:val="26"/>
          <w:szCs w:val="26"/>
        </w:rPr>
      </w:pPr>
    </w:p>
    <w:p w:rsidR="009267BC" w:rsidRDefault="00110E87" w:rsidP="00C231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Внимательно р</w:t>
      </w:r>
      <w:r w:rsidR="004E4158" w:rsidRPr="00545ABB">
        <w:rPr>
          <w:sz w:val="26"/>
          <w:szCs w:val="26"/>
        </w:rPr>
        <w:t xml:space="preserve">ассмотрев </w:t>
      </w:r>
      <w:r w:rsidR="00AB6403">
        <w:rPr>
          <w:sz w:val="26"/>
          <w:szCs w:val="26"/>
        </w:rPr>
        <w:t xml:space="preserve">по поручению мэра города Ярославля  </w:t>
      </w:r>
      <w:r w:rsidR="004C244B">
        <w:rPr>
          <w:sz w:val="26"/>
          <w:szCs w:val="26"/>
        </w:rPr>
        <w:t>Волков В.М.</w:t>
      </w:r>
      <w:r w:rsidR="00861CAB">
        <w:rPr>
          <w:sz w:val="26"/>
          <w:szCs w:val="26"/>
        </w:rPr>
        <w:t xml:space="preserve"> </w:t>
      </w:r>
      <w:r w:rsidR="00AB6403">
        <w:rPr>
          <w:sz w:val="26"/>
          <w:szCs w:val="26"/>
        </w:rPr>
        <w:t xml:space="preserve"> </w:t>
      </w:r>
      <w:r w:rsidR="004E4158" w:rsidRPr="00545ABB">
        <w:rPr>
          <w:sz w:val="26"/>
          <w:szCs w:val="26"/>
        </w:rPr>
        <w:t xml:space="preserve">Ваше </w:t>
      </w:r>
      <w:r w:rsidR="00924B65">
        <w:rPr>
          <w:sz w:val="26"/>
          <w:szCs w:val="26"/>
        </w:rPr>
        <w:t>обращение</w:t>
      </w:r>
      <w:r w:rsidR="002D3158">
        <w:rPr>
          <w:sz w:val="26"/>
          <w:szCs w:val="26"/>
        </w:rPr>
        <w:t>,</w:t>
      </w:r>
      <w:r w:rsidR="002D3158" w:rsidRPr="00093677">
        <w:rPr>
          <w:sz w:val="26"/>
          <w:szCs w:val="26"/>
        </w:rPr>
        <w:t xml:space="preserve"> поступившее в мэрию города Ярославля </w:t>
      </w:r>
      <w:r w:rsidR="00F96DBD">
        <w:rPr>
          <w:sz w:val="26"/>
          <w:szCs w:val="26"/>
        </w:rPr>
        <w:t xml:space="preserve">по вопросу </w:t>
      </w:r>
      <w:r w:rsidR="004C244B">
        <w:rPr>
          <w:sz w:val="26"/>
          <w:szCs w:val="26"/>
        </w:rPr>
        <w:t xml:space="preserve">участия в </w:t>
      </w:r>
      <w:r w:rsidR="002C7A1B">
        <w:rPr>
          <w:sz w:val="26"/>
          <w:szCs w:val="26"/>
        </w:rPr>
        <w:t xml:space="preserve"> </w:t>
      </w:r>
      <w:r w:rsidR="004C244B">
        <w:rPr>
          <w:sz w:val="26"/>
          <w:szCs w:val="26"/>
        </w:rPr>
        <w:t xml:space="preserve"> обмене информации по обращению с твердыми коммунальными отходами, а также опыта взаимодействия с региональным  оператором  в муниципальных образованиях, </w:t>
      </w:r>
      <w:r w:rsidRPr="004F5B75">
        <w:rPr>
          <w:sz w:val="26"/>
          <w:szCs w:val="26"/>
        </w:rPr>
        <w:t xml:space="preserve"> </w:t>
      </w:r>
      <w:r w:rsidR="004C244B">
        <w:rPr>
          <w:sz w:val="26"/>
          <w:szCs w:val="26"/>
        </w:rPr>
        <w:t>направляю информацию, относящуюся к компетенции мэрии города Ярославля.</w:t>
      </w:r>
    </w:p>
    <w:p w:rsidR="004C244B" w:rsidRDefault="004C244B" w:rsidP="004C244B">
      <w:pPr>
        <w:ind w:firstLine="708"/>
        <w:jc w:val="both"/>
        <w:rPr>
          <w:sz w:val="26"/>
          <w:szCs w:val="26"/>
        </w:rPr>
      </w:pPr>
    </w:p>
    <w:p w:rsidR="004C244B" w:rsidRPr="00077373" w:rsidRDefault="004C244B" w:rsidP="004C24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на </w:t>
      </w:r>
      <w:r w:rsidR="003C70E7">
        <w:rPr>
          <w:sz w:val="26"/>
          <w:szCs w:val="26"/>
        </w:rPr>
        <w:t>3</w:t>
      </w:r>
      <w:r>
        <w:rPr>
          <w:sz w:val="26"/>
          <w:szCs w:val="26"/>
        </w:rPr>
        <w:t xml:space="preserve"> л. в 1 экз.</w:t>
      </w:r>
    </w:p>
    <w:p w:rsidR="009267BC" w:rsidRDefault="009267BC" w:rsidP="00110E87">
      <w:pPr>
        <w:ind w:firstLine="708"/>
        <w:jc w:val="both"/>
        <w:rPr>
          <w:sz w:val="26"/>
          <w:szCs w:val="26"/>
        </w:rPr>
      </w:pPr>
    </w:p>
    <w:p w:rsidR="00CB1A39" w:rsidRPr="00CB1A39" w:rsidRDefault="00CB1A39" w:rsidP="00110E87">
      <w:pPr>
        <w:ind w:firstLine="708"/>
        <w:jc w:val="both"/>
        <w:rPr>
          <w:sz w:val="26"/>
          <w:szCs w:val="26"/>
        </w:rPr>
      </w:pPr>
    </w:p>
    <w:p w:rsidR="004E4158" w:rsidRDefault="004E4158" w:rsidP="004E41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3182" w:rsidRDefault="00C23182" w:rsidP="002D315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директора</w:t>
      </w:r>
    </w:p>
    <w:p w:rsidR="00C23182" w:rsidRDefault="00C23182" w:rsidP="002D3158">
      <w:pPr>
        <w:jc w:val="both"/>
        <w:rPr>
          <w:sz w:val="26"/>
          <w:szCs w:val="26"/>
        </w:rPr>
      </w:pPr>
      <w:r>
        <w:rPr>
          <w:sz w:val="26"/>
          <w:szCs w:val="26"/>
        </w:rPr>
        <w:t>департамента городского хозяйства</w:t>
      </w:r>
    </w:p>
    <w:p w:rsidR="00626709" w:rsidRDefault="00C23182" w:rsidP="002D3158">
      <w:pPr>
        <w:jc w:val="both"/>
        <w:rPr>
          <w:sz w:val="26"/>
          <w:szCs w:val="26"/>
        </w:rPr>
      </w:pPr>
      <w:r>
        <w:rPr>
          <w:sz w:val="26"/>
          <w:szCs w:val="26"/>
        </w:rPr>
        <w:t>мэрии города Ярославля</w:t>
      </w:r>
      <w:r w:rsidR="002D3158">
        <w:rPr>
          <w:sz w:val="26"/>
          <w:szCs w:val="26"/>
        </w:rPr>
        <w:t xml:space="preserve">                                                            </w:t>
      </w:r>
      <w:r w:rsidR="0021444E">
        <w:rPr>
          <w:sz w:val="26"/>
          <w:szCs w:val="26"/>
        </w:rPr>
        <w:t xml:space="preserve">              </w:t>
      </w:r>
      <w:r w:rsidR="002D315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2D3158">
        <w:rPr>
          <w:sz w:val="26"/>
          <w:szCs w:val="26"/>
        </w:rPr>
        <w:t xml:space="preserve"> </w:t>
      </w:r>
      <w:r>
        <w:rPr>
          <w:sz w:val="26"/>
          <w:szCs w:val="26"/>
        </w:rPr>
        <w:t>Я.В. Овчаров</w:t>
      </w:r>
      <w:r w:rsidR="002D3158">
        <w:rPr>
          <w:sz w:val="26"/>
          <w:szCs w:val="26"/>
        </w:rPr>
        <w:tab/>
      </w:r>
    </w:p>
    <w:p w:rsidR="0011088B" w:rsidRDefault="0011088B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C23182" w:rsidRDefault="00C23182" w:rsidP="004E4158">
      <w:pPr>
        <w:jc w:val="both"/>
        <w:rPr>
          <w:sz w:val="26"/>
          <w:szCs w:val="26"/>
        </w:rPr>
      </w:pPr>
    </w:p>
    <w:p w:rsidR="0011088B" w:rsidRPr="004C5C68" w:rsidRDefault="0011088B" w:rsidP="004E4158">
      <w:pPr>
        <w:jc w:val="both"/>
        <w:rPr>
          <w:sz w:val="26"/>
          <w:szCs w:val="26"/>
        </w:rPr>
      </w:pPr>
    </w:p>
    <w:p w:rsidR="00BC0517" w:rsidRPr="00BC0517" w:rsidRDefault="00BC0517" w:rsidP="00BC0517">
      <w:pPr>
        <w:rPr>
          <w:sz w:val="22"/>
          <w:szCs w:val="22"/>
        </w:rPr>
      </w:pPr>
      <w:r w:rsidRPr="00BC0517">
        <w:rPr>
          <w:sz w:val="22"/>
          <w:szCs w:val="22"/>
        </w:rPr>
        <w:t xml:space="preserve">Смирнова Наталия Валентиновна, </w:t>
      </w:r>
    </w:p>
    <w:p w:rsidR="00BC0517" w:rsidRPr="00F02A3B" w:rsidRDefault="00BC0517" w:rsidP="00BC0517">
      <w:pPr>
        <w:jc w:val="both"/>
        <w:rPr>
          <w:sz w:val="22"/>
          <w:szCs w:val="22"/>
        </w:rPr>
      </w:pPr>
      <w:r w:rsidRPr="00BC0517">
        <w:rPr>
          <w:sz w:val="22"/>
          <w:szCs w:val="22"/>
        </w:rPr>
        <w:t xml:space="preserve"> +7(4852) 40-39-28, </w:t>
      </w:r>
      <w:hyperlink r:id="rId10" w:history="1">
        <w:r w:rsidR="00474BD8" w:rsidRPr="00F02A3B">
          <w:rPr>
            <w:rStyle w:val="aa"/>
            <w:color w:val="auto"/>
            <w:sz w:val="22"/>
            <w:szCs w:val="22"/>
            <w:u w:val="none"/>
            <w:lang w:val="en-US"/>
          </w:rPr>
          <w:t>SmirnovaNV</w:t>
        </w:r>
        <w:r w:rsidR="00474BD8" w:rsidRPr="00F02A3B">
          <w:rPr>
            <w:rStyle w:val="aa"/>
            <w:color w:val="auto"/>
            <w:sz w:val="22"/>
            <w:szCs w:val="22"/>
            <w:u w:val="none"/>
          </w:rPr>
          <w:t>@</w:t>
        </w:r>
        <w:r w:rsidR="00474BD8" w:rsidRPr="00F02A3B">
          <w:rPr>
            <w:rStyle w:val="aa"/>
            <w:color w:val="auto"/>
            <w:sz w:val="22"/>
            <w:szCs w:val="22"/>
            <w:u w:val="none"/>
            <w:lang w:val="en-US"/>
          </w:rPr>
          <w:t>city</w:t>
        </w:r>
        <w:r w:rsidR="00474BD8" w:rsidRPr="00F02A3B">
          <w:rPr>
            <w:rStyle w:val="aa"/>
            <w:color w:val="auto"/>
            <w:sz w:val="22"/>
            <w:szCs w:val="22"/>
            <w:u w:val="none"/>
          </w:rPr>
          <w:t>-</w:t>
        </w:r>
        <w:r w:rsidR="00474BD8" w:rsidRPr="00F02A3B">
          <w:rPr>
            <w:rStyle w:val="aa"/>
            <w:color w:val="auto"/>
            <w:sz w:val="22"/>
            <w:szCs w:val="22"/>
            <w:u w:val="none"/>
            <w:lang w:val="en-US"/>
          </w:rPr>
          <w:t>yar</w:t>
        </w:r>
        <w:r w:rsidR="00474BD8" w:rsidRPr="00F02A3B">
          <w:rPr>
            <w:rStyle w:val="aa"/>
            <w:color w:val="auto"/>
            <w:sz w:val="22"/>
            <w:szCs w:val="22"/>
            <w:u w:val="none"/>
          </w:rPr>
          <w:t>.</w:t>
        </w:r>
        <w:r w:rsidR="00474BD8" w:rsidRPr="00F02A3B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474BD8" w:rsidRDefault="00474BD8" w:rsidP="00BC0517">
      <w:pPr>
        <w:jc w:val="both"/>
        <w:rPr>
          <w:sz w:val="22"/>
          <w:szCs w:val="22"/>
        </w:rPr>
      </w:pPr>
    </w:p>
    <w:p w:rsidR="00474BD8" w:rsidRDefault="00474BD8" w:rsidP="00BC0517">
      <w:pPr>
        <w:jc w:val="both"/>
        <w:rPr>
          <w:sz w:val="22"/>
          <w:szCs w:val="22"/>
        </w:rPr>
        <w:sectPr w:rsidR="00474BD8" w:rsidSect="009C0AAE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75085" w:rsidRPr="00BB2F81" w:rsidRDefault="00F75085" w:rsidP="00F75085">
      <w:pPr>
        <w:ind w:left="8922" w:firstLine="282"/>
        <w:jc w:val="center"/>
        <w:rPr>
          <w:sz w:val="26"/>
          <w:szCs w:val="26"/>
        </w:rPr>
      </w:pPr>
      <w:r w:rsidRPr="00BB2F81">
        <w:rPr>
          <w:sz w:val="26"/>
          <w:szCs w:val="26"/>
        </w:rPr>
        <w:lastRenderedPageBreak/>
        <w:t>Приложение</w:t>
      </w:r>
    </w:p>
    <w:p w:rsidR="00F75085" w:rsidRPr="00BB2F81" w:rsidRDefault="00F75085" w:rsidP="00F75085">
      <w:pPr>
        <w:ind w:left="426"/>
        <w:jc w:val="center"/>
        <w:rPr>
          <w:b/>
          <w:sz w:val="26"/>
          <w:szCs w:val="26"/>
        </w:rPr>
      </w:pPr>
    </w:p>
    <w:p w:rsidR="00F75085" w:rsidRPr="00BB2F81" w:rsidRDefault="00F75085" w:rsidP="00F75085">
      <w:pPr>
        <w:ind w:left="426"/>
        <w:jc w:val="center"/>
        <w:rPr>
          <w:b/>
          <w:sz w:val="26"/>
          <w:szCs w:val="26"/>
        </w:rPr>
      </w:pPr>
      <w:r w:rsidRPr="00BB2F81">
        <w:rPr>
          <w:b/>
          <w:sz w:val="26"/>
          <w:szCs w:val="26"/>
        </w:rPr>
        <w:t xml:space="preserve">Информация по обращению с отходами </w:t>
      </w:r>
    </w:p>
    <w:p w:rsidR="00F75085" w:rsidRDefault="00C979B1" w:rsidP="00F75085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городе Ярославле   </w:t>
      </w:r>
      <w:r w:rsidR="00F75085" w:rsidRPr="00BB2F81">
        <w:rPr>
          <w:b/>
          <w:sz w:val="26"/>
          <w:szCs w:val="26"/>
        </w:rPr>
        <w:t>по состоянию на 1 июля 2019 года</w:t>
      </w:r>
    </w:p>
    <w:p w:rsidR="00C979B1" w:rsidRPr="00BB2F81" w:rsidRDefault="00C979B1" w:rsidP="00F75085">
      <w:pPr>
        <w:ind w:left="426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426"/>
        <w:gridCol w:w="1419"/>
        <w:gridCol w:w="1762"/>
        <w:gridCol w:w="1683"/>
        <w:gridCol w:w="1680"/>
      </w:tblGrid>
      <w:tr w:rsidR="00F75085" w:rsidRPr="00BB2F81" w:rsidTr="00F75085">
        <w:tc>
          <w:tcPr>
            <w:tcW w:w="276" w:type="pct"/>
            <w:vMerge w:val="restart"/>
            <w:vAlign w:val="center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№ п/п</w:t>
            </w:r>
          </w:p>
        </w:tc>
        <w:tc>
          <w:tcPr>
            <w:tcW w:w="2511" w:type="pct"/>
            <w:vMerge w:val="restart"/>
            <w:vAlign w:val="center"/>
          </w:tcPr>
          <w:p w:rsidR="00F75085" w:rsidRPr="00BB2F81" w:rsidRDefault="00F75085" w:rsidP="0016436D">
            <w:pPr>
              <w:ind w:left="34"/>
              <w:jc w:val="center"/>
              <w:rPr>
                <w:b/>
              </w:rPr>
            </w:pPr>
            <w:r w:rsidRPr="00BB2F81">
              <w:rPr>
                <w:b/>
              </w:rPr>
              <w:t>Показатель*</w:t>
            </w:r>
          </w:p>
        </w:tc>
        <w:tc>
          <w:tcPr>
            <w:tcW w:w="480" w:type="pct"/>
            <w:vMerge w:val="restart"/>
            <w:vAlign w:val="center"/>
          </w:tcPr>
          <w:p w:rsidR="00F75085" w:rsidRPr="00BB2F81" w:rsidRDefault="00F75085" w:rsidP="0016436D">
            <w:pPr>
              <w:ind w:left="175"/>
              <w:jc w:val="center"/>
              <w:rPr>
                <w:b/>
              </w:rPr>
            </w:pPr>
            <w:r w:rsidRPr="00BB2F81">
              <w:rPr>
                <w:b/>
              </w:rPr>
              <w:t>Ед. изм.</w:t>
            </w:r>
          </w:p>
        </w:tc>
        <w:tc>
          <w:tcPr>
            <w:tcW w:w="1733" w:type="pct"/>
            <w:gridSpan w:val="3"/>
            <w:vAlign w:val="center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  <w:r w:rsidRPr="00BB2F81">
              <w:rPr>
                <w:b/>
              </w:rPr>
              <w:t>Величина показателя</w:t>
            </w:r>
          </w:p>
        </w:tc>
      </w:tr>
      <w:tr w:rsidR="00F75085" w:rsidRPr="00BB2F81" w:rsidTr="00F75085">
        <w:tc>
          <w:tcPr>
            <w:tcW w:w="276" w:type="pct"/>
            <w:vMerge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2511" w:type="pct"/>
            <w:vMerge/>
          </w:tcPr>
          <w:p w:rsidR="00F75085" w:rsidRPr="00BB2F81" w:rsidRDefault="00F75085" w:rsidP="0016436D">
            <w:pPr>
              <w:ind w:left="34"/>
              <w:jc w:val="center"/>
              <w:rPr>
                <w:b/>
              </w:rPr>
            </w:pPr>
          </w:p>
        </w:tc>
        <w:tc>
          <w:tcPr>
            <w:tcW w:w="480" w:type="pct"/>
            <w:vMerge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176"/>
              <w:jc w:val="center"/>
              <w:rPr>
                <w:b/>
              </w:rPr>
            </w:pPr>
            <w:r w:rsidRPr="00BB2F81">
              <w:rPr>
                <w:b/>
              </w:rPr>
              <w:t>Твердые бытовые отходы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34"/>
              <w:jc w:val="center"/>
              <w:rPr>
                <w:b/>
              </w:rPr>
            </w:pPr>
            <w:r w:rsidRPr="00BB2F81">
              <w:rPr>
                <w:b/>
              </w:rPr>
              <w:t xml:space="preserve">Крупно-габаритные отходы </w:t>
            </w: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175"/>
              <w:jc w:val="center"/>
              <w:rPr>
                <w:b/>
              </w:rPr>
            </w:pPr>
            <w:r w:rsidRPr="00BB2F81">
              <w:rPr>
                <w:b/>
              </w:rPr>
              <w:t>Жидкие бытовые отходы</w:t>
            </w: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Численность населения, всего:</w:t>
            </w:r>
          </w:p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в т.ч. проживающего в: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чел.</w:t>
            </w:r>
          </w:p>
        </w:tc>
        <w:tc>
          <w:tcPr>
            <w:tcW w:w="596" w:type="pct"/>
          </w:tcPr>
          <w:p w:rsidR="00F75085" w:rsidRPr="00705089" w:rsidRDefault="00F75085" w:rsidP="0016436D">
            <w:pPr>
              <w:ind w:left="426"/>
              <w:jc w:val="center"/>
            </w:pPr>
            <w:r>
              <w:t>608229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многоквартирном жилищном фонде (далее – МКД)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чел.</w:t>
            </w:r>
          </w:p>
        </w:tc>
        <w:tc>
          <w:tcPr>
            <w:tcW w:w="596" w:type="pct"/>
          </w:tcPr>
          <w:p w:rsidR="00F75085" w:rsidRPr="006D30E0" w:rsidRDefault="00F75085" w:rsidP="0016436D">
            <w:pPr>
              <w:ind w:left="426"/>
              <w:jc w:val="center"/>
            </w:pPr>
            <w:r w:rsidRPr="006D30E0">
              <w:t>554162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rPr>
          <w:trHeight w:val="290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индивидуальном жилищном фонде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чел.</w:t>
            </w:r>
          </w:p>
        </w:tc>
        <w:tc>
          <w:tcPr>
            <w:tcW w:w="596" w:type="pct"/>
          </w:tcPr>
          <w:p w:rsidR="00F75085" w:rsidRPr="006D30E0" w:rsidRDefault="00F75085" w:rsidP="0016436D">
            <w:pPr>
              <w:ind w:left="426"/>
              <w:jc w:val="center"/>
            </w:pPr>
            <w:r w:rsidRPr="006D30E0">
              <w:t>54067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% охвата жителей индивидуального жилищного фонда централизованной системой сбора и удаления отходов, в т.ч.: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%</w:t>
            </w:r>
          </w:p>
        </w:tc>
        <w:tc>
          <w:tcPr>
            <w:tcW w:w="596" w:type="pct"/>
          </w:tcPr>
          <w:p w:rsidR="00F75085" w:rsidRPr="00705089" w:rsidRDefault="00F75085" w:rsidP="0016436D">
            <w:pPr>
              <w:ind w:left="426"/>
              <w:jc w:val="center"/>
            </w:pPr>
            <w:r w:rsidRPr="00705089">
              <w:t>100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2.1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охваченных договорами на вывоз отходов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%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% собираемости платежей от жителей индивидуального жилищного фонда за вывоз отходов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%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4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rPr>
                <w:b/>
              </w:rPr>
              <w:t>Норма накопления, в т.ч.: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  <w:rPr>
                <w:b/>
              </w:rPr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4.1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населения, в т.ч.: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i/>
              </w:rPr>
            </w:pP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i/>
              </w:rPr>
            </w:pPr>
            <w:r w:rsidRPr="00BB2F81">
              <w:rPr>
                <w:i/>
              </w:rPr>
              <w:t xml:space="preserve"> неблагоустроенный жилой фонд</w:t>
            </w:r>
          </w:p>
          <w:p w:rsidR="00F75085" w:rsidRPr="00BB2F81" w:rsidRDefault="00F75085" w:rsidP="0016436D">
            <w:pPr>
              <w:ind w:left="34"/>
              <w:rPr>
                <w:i/>
              </w:rPr>
            </w:pP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/год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с 1 чел.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2,423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i/>
              </w:rPr>
            </w:pP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i/>
              </w:rPr>
            </w:pPr>
            <w:r w:rsidRPr="00BB2F81">
              <w:rPr>
                <w:i/>
              </w:rPr>
              <w:t xml:space="preserve"> благоустроенный жилой фонд</w:t>
            </w:r>
          </w:p>
          <w:p w:rsidR="00F75085" w:rsidRPr="00BB2F81" w:rsidRDefault="00F75085" w:rsidP="0016436D">
            <w:pPr>
              <w:ind w:left="34"/>
              <w:rPr>
                <w:i/>
              </w:rPr>
            </w:pP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/год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с 1 чел.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2,138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4.2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предприятий малого и среднего бизнеса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/год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с 1 чел.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4.3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объектов социальной и культурной сферы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/год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с 1 чел.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5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Тарифы на вывоз (без учета утилизации), в т.ч.: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5.1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населения, проживающего в: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i/>
              </w:rPr>
            </w:pP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i/>
              </w:rPr>
            </w:pPr>
            <w:r w:rsidRPr="00BB2F81">
              <w:rPr>
                <w:i/>
              </w:rPr>
              <w:t>многоквартирном жилищном фонде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руб./м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447,52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i/>
              </w:rPr>
            </w:pP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i/>
              </w:rPr>
            </w:pPr>
            <w:r w:rsidRPr="00BB2F81">
              <w:rPr>
                <w:i/>
              </w:rPr>
              <w:t xml:space="preserve"> индивидуальном жилищном фонде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 xml:space="preserve">руб./чел. в месяц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lastRenderedPageBreak/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lastRenderedPageBreak/>
              <w:t>537,02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lastRenderedPageBreak/>
              <w:t>5.2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предприятий малого и среднего бизнеса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руб./м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5.3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- для объектов социальной и культурной сферы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руб./м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6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 xml:space="preserve">Тарифы на захоронение на полигоне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руб./м</w:t>
            </w:r>
            <w:r w:rsidRPr="00BB2F81">
              <w:rPr>
                <w:vertAlign w:val="superscript"/>
              </w:rPr>
              <w:t>3</w:t>
            </w:r>
            <w:r w:rsidRPr="00BB2F81">
              <w:t xml:space="preserve">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460,68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7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Наличие мусоросортировочной (мусороперерабатывающей) станции, завода по переработке отходов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3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7.1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Мощность мусоросортировочной (мусороперерабатывающей) станции, завода по переработке отходов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тыс. т/год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240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7.2.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Приемка отходов из других регионов (при ограничении приемки – указать соответствующие регионы)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да / нет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>
              <w:t>7.2.1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>
              <w:t>Объем принятых отходов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</w:p>
        </w:tc>
        <w:tc>
          <w:tcPr>
            <w:tcW w:w="596" w:type="pct"/>
          </w:tcPr>
          <w:p w:rsidR="00F75085" w:rsidRPr="00BB2F81" w:rsidRDefault="002C7A1B" w:rsidP="0016436D">
            <w:pPr>
              <w:ind w:left="426"/>
              <w:jc w:val="center"/>
            </w:pPr>
            <w:r>
              <w:t>240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8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Тарифы на утилизацию (переработку)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руб./</w:t>
            </w:r>
            <w:r>
              <w:t>т</w:t>
            </w:r>
            <w:r w:rsidRPr="00BB2F81">
              <w:t xml:space="preserve"> </w:t>
            </w:r>
          </w:p>
          <w:p w:rsidR="00F75085" w:rsidRPr="00BB2F81" w:rsidRDefault="00F75085" w:rsidP="0016436D">
            <w:pPr>
              <w:ind w:left="175"/>
              <w:jc w:val="center"/>
            </w:pPr>
            <w:r w:rsidRPr="00BB2F81">
              <w:t>(без НДС)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 xml:space="preserve"> 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  <w:rPr>
                <w:b/>
              </w:rPr>
            </w:pPr>
            <w:r w:rsidRPr="00BB2F81">
              <w:rPr>
                <w:b/>
              </w:rPr>
              <w:t>9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rPr>
                <w:b/>
              </w:rPr>
            </w:pPr>
            <w:r w:rsidRPr="00BB2F81">
              <w:rPr>
                <w:b/>
              </w:rPr>
              <w:t>Объем отходов, размещенных на несанкционированных свалках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313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9.1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 xml:space="preserve">Объем отходов, вывезенных с мест несанкционированного складирования </w:t>
            </w:r>
          </w:p>
          <w:p w:rsidR="00F75085" w:rsidRPr="00BB2F81" w:rsidRDefault="00F75085" w:rsidP="0016436D">
            <w:pPr>
              <w:ind w:left="34"/>
            </w:pPr>
            <w:r w:rsidRPr="00BB2F81">
              <w:t>(ликвидированный со свалок)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м</w:t>
            </w:r>
            <w:r w:rsidRPr="00BB2F81">
              <w:rPr>
                <w:vertAlign w:val="superscript"/>
              </w:rPr>
              <w:t>3</w:t>
            </w:r>
            <w:r w:rsidRPr="00BB2F81">
              <w:t>/год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1419,0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411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10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Наличие в муниципальном образовании деятельности Регионального оператора в сфере обращения с отходами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да / нет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  <w:r>
              <w:t>да</w:t>
            </w: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10.1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Стоимость услуги, предоставляемой региональным оператором за транспортировку 1 тонно-километра ТКО, в том числе: (указать составляющие)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 xml:space="preserve">руб. 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Осуществление раздельного сбора отходов (вторсырья)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Хозяйствующие субъекты, осуществляющие раздельный сбор в установленном законом РФ порядке , всего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272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4724" w:type="pct"/>
            <w:gridSpan w:val="5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том числе:</w:t>
            </w: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11.1.1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  <w:rPr>
                <w:i/>
              </w:rPr>
            </w:pPr>
            <w:r w:rsidRPr="00BB2F81">
              <w:rPr>
                <w:i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-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lastRenderedPageBreak/>
              <w:t>11.1.*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…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-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Общественные организации, осуществляющие раздельный сбор в установленном законом РФ порядке , всего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272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4724" w:type="pct"/>
            <w:gridSpan w:val="5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том числе:</w:t>
            </w: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11.2.1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  <w:rPr>
                <w:i/>
              </w:rPr>
            </w:pPr>
            <w:r w:rsidRPr="00BB2F81">
              <w:rPr>
                <w:i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-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11.2.*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…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-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 xml:space="preserve">Организованные пункты сбора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на территории МКД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jc w:val="both"/>
            </w:pPr>
            <w:r w:rsidRPr="00BB2F81">
              <w:t>в индивидуальном жилищном фонде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 xml:space="preserve">в бюджетных образовательных учреждениях и организациях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11.3.4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бюджетных учреждениях культуры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11.3.5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прочих бюджетных учреждениях и организациях (</w:t>
            </w:r>
            <w:r w:rsidRPr="00BB2F81">
              <w:rPr>
                <w:i/>
              </w:rPr>
              <w:t>указать в каких именно</w:t>
            </w:r>
            <w:r w:rsidRPr="00BB2F81">
              <w:t>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11.3.6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на промышленных предприятиях ….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11.3.7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 xml:space="preserve">на коммерческих предприятиях (организациях)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11.3.*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….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Виды отходов, собранные при раздельном сборе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12.1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пластик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кг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12.1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стекло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кг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12.2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макулатура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кг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13.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Наличие дуальной системы сбора мусора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272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4724" w:type="pct"/>
            <w:gridSpan w:val="5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том числе:</w:t>
            </w: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13.1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на территории МКД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13.2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</w:pPr>
            <w:r w:rsidRPr="00BB2F81">
              <w:t>в индивидуальном жилищном фонде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шт.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14.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 xml:space="preserve">Наличие инвестиций в систему раздельного сбора отходов 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ind w:left="175"/>
              <w:jc w:val="center"/>
            </w:pP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rPr>
          <w:trHeight w:val="272"/>
        </w:trPr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</w:p>
        </w:tc>
        <w:tc>
          <w:tcPr>
            <w:tcW w:w="4724" w:type="pct"/>
            <w:gridSpan w:val="5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 том числе:</w:t>
            </w: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14.1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средства муниципального образования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тыс. руб.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14.2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средства бюджетов вышестоящего уровня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тыс. руб.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 w:rsidRPr="00BB2F81">
              <w:t>14.3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 w:rsidRPr="00BB2F81">
              <w:t>внебюджетные средства (</w:t>
            </w:r>
            <w:r w:rsidRPr="00BB2F81">
              <w:rPr>
                <w:i/>
              </w:rPr>
              <w:t>указать какие именно</w:t>
            </w:r>
            <w:r w:rsidRPr="00BB2F81">
              <w:t>)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тыс. руб.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  <w:tr w:rsidR="00F75085" w:rsidRPr="00BB2F81" w:rsidTr="00F75085">
        <w:tc>
          <w:tcPr>
            <w:tcW w:w="276" w:type="pct"/>
          </w:tcPr>
          <w:p w:rsidR="00F75085" w:rsidRPr="00BB2F81" w:rsidRDefault="00F75085" w:rsidP="0016436D">
            <w:pPr>
              <w:jc w:val="center"/>
            </w:pPr>
            <w:r>
              <w:t>14.4</w:t>
            </w:r>
          </w:p>
        </w:tc>
        <w:tc>
          <w:tcPr>
            <w:tcW w:w="2511" w:type="pct"/>
          </w:tcPr>
          <w:p w:rsidR="00F75085" w:rsidRPr="00BB2F81" w:rsidRDefault="00F75085" w:rsidP="0016436D">
            <w:pPr>
              <w:ind w:left="34"/>
              <w:jc w:val="both"/>
            </w:pPr>
            <w:r>
              <w:t>….</w:t>
            </w:r>
          </w:p>
        </w:tc>
        <w:tc>
          <w:tcPr>
            <w:tcW w:w="480" w:type="pct"/>
          </w:tcPr>
          <w:p w:rsidR="00F75085" w:rsidRPr="00BB2F81" w:rsidRDefault="00F75085" w:rsidP="0016436D">
            <w:pPr>
              <w:jc w:val="center"/>
            </w:pPr>
            <w:r w:rsidRPr="00BB2F81">
              <w:t>тыс. руб.</w:t>
            </w:r>
          </w:p>
        </w:tc>
        <w:tc>
          <w:tcPr>
            <w:tcW w:w="596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9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  <w:tc>
          <w:tcPr>
            <w:tcW w:w="568" w:type="pct"/>
          </w:tcPr>
          <w:p w:rsidR="00F75085" w:rsidRPr="00BB2F81" w:rsidRDefault="00F75085" w:rsidP="0016436D">
            <w:pPr>
              <w:ind w:left="426"/>
              <w:jc w:val="center"/>
            </w:pPr>
          </w:p>
        </w:tc>
      </w:tr>
    </w:tbl>
    <w:p w:rsidR="00F75085" w:rsidRPr="00BB2F81" w:rsidRDefault="00F75085" w:rsidP="00F75085">
      <w:pPr>
        <w:tabs>
          <w:tab w:val="num" w:pos="360"/>
        </w:tabs>
        <w:jc w:val="both"/>
        <w:rPr>
          <w:sz w:val="22"/>
        </w:rPr>
      </w:pPr>
      <w:r w:rsidRPr="00BB2F81">
        <w:rPr>
          <w:sz w:val="22"/>
        </w:rPr>
        <w:t>* по возможности необходимо указать документ, которым утвержден тот или иной показатель.</w:t>
      </w:r>
    </w:p>
    <w:p w:rsidR="00474BD8" w:rsidRPr="00474BD8" w:rsidRDefault="00474BD8" w:rsidP="00BC0517">
      <w:pPr>
        <w:jc w:val="both"/>
        <w:rPr>
          <w:sz w:val="22"/>
          <w:szCs w:val="22"/>
        </w:rPr>
      </w:pPr>
    </w:p>
    <w:p w:rsidR="00C73A65" w:rsidRPr="00626709" w:rsidRDefault="00C73A65" w:rsidP="00BC0517">
      <w:pPr>
        <w:rPr>
          <w:sz w:val="20"/>
          <w:szCs w:val="20"/>
        </w:rPr>
      </w:pPr>
    </w:p>
    <w:sectPr w:rsidR="00C73A65" w:rsidRPr="00626709" w:rsidSect="00474BD8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B6" w:rsidRDefault="000D09B6" w:rsidP="008207A9">
      <w:r>
        <w:separator/>
      </w:r>
    </w:p>
  </w:endnote>
  <w:endnote w:type="continuationSeparator" w:id="0">
    <w:p w:rsidR="000D09B6" w:rsidRDefault="000D09B6" w:rsidP="008207A9">
      <w:r>
        <w:continuationSeparator/>
      </w:r>
    </w:p>
  </w:endnote>
  <w:endnote w:type="continuationNotice" w:id="1">
    <w:p w:rsidR="000D09B6" w:rsidRDefault="000D09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B6" w:rsidRDefault="000D09B6" w:rsidP="008207A9">
      <w:r>
        <w:separator/>
      </w:r>
    </w:p>
  </w:footnote>
  <w:footnote w:type="continuationSeparator" w:id="0">
    <w:p w:rsidR="000D09B6" w:rsidRDefault="000D09B6" w:rsidP="008207A9">
      <w:r>
        <w:continuationSeparator/>
      </w:r>
    </w:p>
  </w:footnote>
  <w:footnote w:type="continuationNotice" w:id="1">
    <w:p w:rsidR="000D09B6" w:rsidRDefault="000D09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F9D"/>
    <w:rsid w:val="00005602"/>
    <w:rsid w:val="000176EF"/>
    <w:rsid w:val="00032AEE"/>
    <w:rsid w:val="00060B60"/>
    <w:rsid w:val="00063D0C"/>
    <w:rsid w:val="000A6290"/>
    <w:rsid w:val="000C01F2"/>
    <w:rsid w:val="000D09B6"/>
    <w:rsid w:val="000D2EDC"/>
    <w:rsid w:val="000D3E03"/>
    <w:rsid w:val="000E3ACD"/>
    <w:rsid w:val="000F3BB1"/>
    <w:rsid w:val="00106E9D"/>
    <w:rsid w:val="0011088B"/>
    <w:rsid w:val="00110E87"/>
    <w:rsid w:val="001139C7"/>
    <w:rsid w:val="00141DAC"/>
    <w:rsid w:val="00151404"/>
    <w:rsid w:val="00155887"/>
    <w:rsid w:val="00156EB3"/>
    <w:rsid w:val="0017289A"/>
    <w:rsid w:val="0018622F"/>
    <w:rsid w:val="00197C60"/>
    <w:rsid w:val="001A6F64"/>
    <w:rsid w:val="001C4AFF"/>
    <w:rsid w:val="001C5225"/>
    <w:rsid w:val="001D6388"/>
    <w:rsid w:val="0021444E"/>
    <w:rsid w:val="0024001F"/>
    <w:rsid w:val="00243DFB"/>
    <w:rsid w:val="00287419"/>
    <w:rsid w:val="002C1C8B"/>
    <w:rsid w:val="002C7A1B"/>
    <w:rsid w:val="002D3158"/>
    <w:rsid w:val="002E4D68"/>
    <w:rsid w:val="002F6B75"/>
    <w:rsid w:val="00300FB0"/>
    <w:rsid w:val="003127E5"/>
    <w:rsid w:val="00317961"/>
    <w:rsid w:val="003374EE"/>
    <w:rsid w:val="0035166C"/>
    <w:rsid w:val="00397FB2"/>
    <w:rsid w:val="003A0FFD"/>
    <w:rsid w:val="003A6B1E"/>
    <w:rsid w:val="003C70E7"/>
    <w:rsid w:val="003F43DD"/>
    <w:rsid w:val="00407654"/>
    <w:rsid w:val="00434524"/>
    <w:rsid w:val="00435064"/>
    <w:rsid w:val="004605CE"/>
    <w:rsid w:val="0046415A"/>
    <w:rsid w:val="00474BD8"/>
    <w:rsid w:val="004B1560"/>
    <w:rsid w:val="004B514F"/>
    <w:rsid w:val="004C244B"/>
    <w:rsid w:val="004E4158"/>
    <w:rsid w:val="004E5A13"/>
    <w:rsid w:val="004E6A62"/>
    <w:rsid w:val="004F6BAE"/>
    <w:rsid w:val="005006B9"/>
    <w:rsid w:val="0050700D"/>
    <w:rsid w:val="0052509D"/>
    <w:rsid w:val="005251B7"/>
    <w:rsid w:val="005351ED"/>
    <w:rsid w:val="00550F24"/>
    <w:rsid w:val="0055661E"/>
    <w:rsid w:val="00560300"/>
    <w:rsid w:val="005674A2"/>
    <w:rsid w:val="00585019"/>
    <w:rsid w:val="00586D9C"/>
    <w:rsid w:val="005A441B"/>
    <w:rsid w:val="005A7598"/>
    <w:rsid w:val="005C7CB2"/>
    <w:rsid w:val="005E6716"/>
    <w:rsid w:val="005F5A0D"/>
    <w:rsid w:val="00626709"/>
    <w:rsid w:val="00643083"/>
    <w:rsid w:val="00644873"/>
    <w:rsid w:val="00650286"/>
    <w:rsid w:val="006620BF"/>
    <w:rsid w:val="00664CF0"/>
    <w:rsid w:val="00685998"/>
    <w:rsid w:val="006C0990"/>
    <w:rsid w:val="006D7881"/>
    <w:rsid w:val="00700388"/>
    <w:rsid w:val="00707707"/>
    <w:rsid w:val="00711795"/>
    <w:rsid w:val="007207D2"/>
    <w:rsid w:val="00720DA7"/>
    <w:rsid w:val="00727635"/>
    <w:rsid w:val="00731C48"/>
    <w:rsid w:val="00742C93"/>
    <w:rsid w:val="0074674A"/>
    <w:rsid w:val="00792151"/>
    <w:rsid w:val="00794BCD"/>
    <w:rsid w:val="007B7ADB"/>
    <w:rsid w:val="007C1C03"/>
    <w:rsid w:val="007C2ADA"/>
    <w:rsid w:val="007D0733"/>
    <w:rsid w:val="007F2693"/>
    <w:rsid w:val="008207A9"/>
    <w:rsid w:val="00861CAB"/>
    <w:rsid w:val="00885410"/>
    <w:rsid w:val="008B47FD"/>
    <w:rsid w:val="008C1C88"/>
    <w:rsid w:val="008D289E"/>
    <w:rsid w:val="008D4204"/>
    <w:rsid w:val="008D5FA5"/>
    <w:rsid w:val="008E43A3"/>
    <w:rsid w:val="0090292D"/>
    <w:rsid w:val="00924B65"/>
    <w:rsid w:val="009267BC"/>
    <w:rsid w:val="009306DE"/>
    <w:rsid w:val="009317F0"/>
    <w:rsid w:val="00951F01"/>
    <w:rsid w:val="009614B8"/>
    <w:rsid w:val="00962EF2"/>
    <w:rsid w:val="00966D8B"/>
    <w:rsid w:val="009814F6"/>
    <w:rsid w:val="009A5D18"/>
    <w:rsid w:val="009B379F"/>
    <w:rsid w:val="009B5513"/>
    <w:rsid w:val="009C0AAE"/>
    <w:rsid w:val="009E0142"/>
    <w:rsid w:val="00A25536"/>
    <w:rsid w:val="00A26A34"/>
    <w:rsid w:val="00A4136A"/>
    <w:rsid w:val="00A42CE8"/>
    <w:rsid w:val="00A459F6"/>
    <w:rsid w:val="00A61125"/>
    <w:rsid w:val="00A66F07"/>
    <w:rsid w:val="00A824BA"/>
    <w:rsid w:val="00A94C11"/>
    <w:rsid w:val="00A95BD7"/>
    <w:rsid w:val="00AA0B31"/>
    <w:rsid w:val="00AB0A2C"/>
    <w:rsid w:val="00AB1588"/>
    <w:rsid w:val="00AB3207"/>
    <w:rsid w:val="00AB6403"/>
    <w:rsid w:val="00AB757B"/>
    <w:rsid w:val="00AC072A"/>
    <w:rsid w:val="00AC2EB2"/>
    <w:rsid w:val="00AD3C22"/>
    <w:rsid w:val="00AD4D4C"/>
    <w:rsid w:val="00AE26EB"/>
    <w:rsid w:val="00B14E14"/>
    <w:rsid w:val="00B174EC"/>
    <w:rsid w:val="00B2164D"/>
    <w:rsid w:val="00B642A9"/>
    <w:rsid w:val="00BB4440"/>
    <w:rsid w:val="00BC0517"/>
    <w:rsid w:val="00BD4E5C"/>
    <w:rsid w:val="00BF2350"/>
    <w:rsid w:val="00BF2401"/>
    <w:rsid w:val="00C074BC"/>
    <w:rsid w:val="00C23182"/>
    <w:rsid w:val="00C27629"/>
    <w:rsid w:val="00C52578"/>
    <w:rsid w:val="00C73A65"/>
    <w:rsid w:val="00C937C5"/>
    <w:rsid w:val="00C979B1"/>
    <w:rsid w:val="00CB1A39"/>
    <w:rsid w:val="00CF6C16"/>
    <w:rsid w:val="00D24763"/>
    <w:rsid w:val="00D26825"/>
    <w:rsid w:val="00D9073F"/>
    <w:rsid w:val="00DA1E4E"/>
    <w:rsid w:val="00DB7CFA"/>
    <w:rsid w:val="00DD74BD"/>
    <w:rsid w:val="00DD7D18"/>
    <w:rsid w:val="00DE4D29"/>
    <w:rsid w:val="00E15890"/>
    <w:rsid w:val="00E33BA8"/>
    <w:rsid w:val="00E34C34"/>
    <w:rsid w:val="00E35F70"/>
    <w:rsid w:val="00E40684"/>
    <w:rsid w:val="00E41A93"/>
    <w:rsid w:val="00E51462"/>
    <w:rsid w:val="00E5731D"/>
    <w:rsid w:val="00E940ED"/>
    <w:rsid w:val="00EC04DF"/>
    <w:rsid w:val="00EC1CB1"/>
    <w:rsid w:val="00F01763"/>
    <w:rsid w:val="00F02A3B"/>
    <w:rsid w:val="00F02DC6"/>
    <w:rsid w:val="00F03A8C"/>
    <w:rsid w:val="00F21784"/>
    <w:rsid w:val="00F26ACC"/>
    <w:rsid w:val="00F75085"/>
    <w:rsid w:val="00F76D4F"/>
    <w:rsid w:val="00F96DBD"/>
    <w:rsid w:val="00FA0138"/>
    <w:rsid w:val="00FB49DE"/>
    <w:rsid w:val="00FD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43A3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824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B1A39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474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43A3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824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B1A39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474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irnovaNV@city-yar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on\!!&#1044;&#1043;&#1061;_&#1064;&#1072;&#1073;&#1083;&#1086;&#1085;&#1099;\&#1041;&#1083;&#1072;&#1085;&#1082;%20&#1084;&#1101;&#1088;&#1080;&#1080;_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8AE3-7E23-4281-90E5-90B82E075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0F2E7-C1C6-462D-A7AC-E129A2179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41216-FAA3-4891-8DCB-C177F5ED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мэрии_2015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информации и программных технологий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SmirnovaNV</dc:creator>
  <cp:lastModifiedBy>GA</cp:lastModifiedBy>
  <cp:revision>2</cp:revision>
  <cp:lastPrinted>2018-02-01T12:15:00Z</cp:lastPrinted>
  <dcterms:created xsi:type="dcterms:W3CDTF">2019-09-26T13:32:00Z</dcterms:created>
  <dcterms:modified xsi:type="dcterms:W3CDTF">2019-09-26T13:32:00Z</dcterms:modified>
</cp:coreProperties>
</file>