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4248"/>
        <w:gridCol w:w="822"/>
        <w:gridCol w:w="4394"/>
      </w:tblGrid>
      <w:tr w:rsidR="00252F86" w:rsidRPr="00E67453" w:rsidTr="00252F86">
        <w:tc>
          <w:tcPr>
            <w:tcW w:w="4248" w:type="dxa"/>
          </w:tcPr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УТВЕРЖДАЮ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                            Глава городского округа Шуя</w:t>
            </w:r>
            <w:r w:rsidR="005C41DA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Президент Союза городов Центра и Северо-Запада России</w:t>
            </w:r>
          </w:p>
          <w:p w:rsid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_________________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Н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В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«_____»_____________ 2021 года</w:t>
            </w:r>
          </w:p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</w:p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822" w:type="dxa"/>
          </w:tcPr>
          <w:p w:rsidR="00252F86" w:rsidRPr="00252F86" w:rsidRDefault="00252F86" w:rsidP="00252F8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                                    Мэр города  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Вологд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ы</w:t>
            </w:r>
          </w:p>
          <w:p w:rsid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</w:p>
          <w:p w:rsid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С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.А.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Воропанов </w:t>
            </w:r>
          </w:p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«_____»_____________ 2021 года</w:t>
            </w:r>
          </w:p>
        </w:tc>
      </w:tr>
      <w:tr w:rsidR="00252F86" w:rsidRPr="00252F86" w:rsidTr="00A4475B">
        <w:tc>
          <w:tcPr>
            <w:tcW w:w="4248" w:type="dxa"/>
          </w:tcPr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УТВЕРЖДАЮ 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                          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Начальник УФКМС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    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Администрации города Вологды</w:t>
            </w:r>
          </w:p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_________________ Д.П. Жиобакас</w:t>
            </w:r>
          </w:p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«_____»_____________ 2021 года</w:t>
            </w:r>
          </w:p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822" w:type="dxa"/>
          </w:tcPr>
          <w:p w:rsidR="00252F86" w:rsidRPr="00252F86" w:rsidRDefault="00252F86" w:rsidP="00252F8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                                     </w:t>
            </w:r>
            <w:r w:rsidR="009459D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Д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иректор</w:t>
            </w:r>
            <w:r w:rsidR="005C41DA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МАУ</w:t>
            </w:r>
            <w:r w:rsidR="005C41DA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 w:rsidR="009459D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УСКК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«</w:t>
            </w:r>
            <w:r w:rsidR="009459D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Вологда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 w:rsidR="009459D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                                    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__________________О.</w:t>
            </w:r>
            <w:r w:rsidR="009459D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А</w:t>
            </w: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. </w:t>
            </w:r>
            <w:r w:rsidR="009459D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Киселёв</w:t>
            </w:r>
          </w:p>
          <w:p w:rsidR="00252F86" w:rsidRPr="00252F86" w:rsidRDefault="00252F86" w:rsidP="00252F86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52F86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>«_____»_____________ 2021 года</w:t>
            </w:r>
          </w:p>
        </w:tc>
      </w:tr>
    </w:tbl>
    <w:p w:rsidR="00EC5F0D" w:rsidRDefault="00EC5F0D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1DA" w:rsidRPr="00D20244" w:rsidRDefault="005C41DA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B79" w:rsidRPr="00D20244" w:rsidRDefault="00156B79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56B79" w:rsidRPr="00D20244" w:rsidRDefault="00156B79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О I</w:t>
      </w:r>
      <w:proofErr w:type="spellStart"/>
      <w:r w:rsidRPr="00D2024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D20244">
        <w:rPr>
          <w:rFonts w:ascii="Times New Roman" w:hAnsi="Times New Roman" w:cs="Times New Roman"/>
          <w:b/>
          <w:sz w:val="26"/>
          <w:szCs w:val="26"/>
        </w:rPr>
        <w:t xml:space="preserve"> ЗИМНЕЙ СПАРТАКИАДЕ</w:t>
      </w:r>
    </w:p>
    <w:p w:rsidR="00156B79" w:rsidRPr="00D20244" w:rsidRDefault="00156B79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СОЮЗА ГОРОДОВ ЦЕНТРА И СЕВЕРА-ЗАПАДА РОССИИ</w:t>
      </w:r>
    </w:p>
    <w:p w:rsidR="00EC5F0D" w:rsidRPr="00D20244" w:rsidRDefault="00EC5F0D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F0D" w:rsidRPr="00D20244" w:rsidRDefault="00EC5F0D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F0D" w:rsidRDefault="00EC5F0D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0244" w:rsidRDefault="00D20244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0244" w:rsidRPr="00D20244" w:rsidRDefault="00D20244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F0D" w:rsidRPr="00D20244" w:rsidRDefault="00EC5F0D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F0D" w:rsidRPr="00D20244" w:rsidRDefault="00EC5F0D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F0D" w:rsidRPr="00D20244" w:rsidRDefault="00EC5F0D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F0D" w:rsidRDefault="00EC5F0D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0244" w:rsidRDefault="00D20244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0244" w:rsidRPr="00D20244" w:rsidRDefault="00D20244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6B79" w:rsidRPr="00D20244" w:rsidRDefault="00EC5F0D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2022</w:t>
      </w:r>
      <w:r w:rsidR="00156B79" w:rsidRPr="00D2024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56B79" w:rsidRPr="00D20244" w:rsidRDefault="00156B79" w:rsidP="005A3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156B79" w:rsidRPr="00D20244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I</w:t>
      </w:r>
      <w:proofErr w:type="spellStart"/>
      <w:r w:rsidR="00AE7333" w:rsidRPr="00D2024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зимняя Спартакиада Союза городов Центра и Северо-Запада России (далее</w:t>
      </w:r>
      <w:r w:rsidR="00AE7333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Спартакиада) проводится с целью:</w:t>
      </w:r>
    </w:p>
    <w:p w:rsidR="00156B79" w:rsidRPr="00D20244" w:rsidRDefault="00156B79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укрепления дружественных связей между городами Центра и Северо-Запада России;</w:t>
      </w:r>
    </w:p>
    <w:p w:rsidR="00156B79" w:rsidRPr="00D20244" w:rsidRDefault="00156B79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популяризации физической культуры и спорта среди населения;</w:t>
      </w:r>
    </w:p>
    <w:p w:rsidR="00156B79" w:rsidRPr="00D20244" w:rsidRDefault="00156B79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пропаганды здорового образа жизни;</w:t>
      </w:r>
    </w:p>
    <w:p w:rsidR="00156B79" w:rsidRPr="00D20244" w:rsidRDefault="00156B79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п</w:t>
      </w:r>
      <w:r w:rsidR="00AE7333" w:rsidRPr="00D20244">
        <w:rPr>
          <w:rFonts w:ascii="Times New Roman" w:hAnsi="Times New Roman" w:cs="Times New Roman"/>
          <w:sz w:val="26"/>
          <w:szCs w:val="26"/>
        </w:rPr>
        <w:t>овышения мастерства спортсменов;</w:t>
      </w:r>
    </w:p>
    <w:p w:rsidR="00AE7333" w:rsidRPr="00D20244" w:rsidRDefault="00AE7333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развитие новых направлений спорта, физической культуры и двигательной активности.</w:t>
      </w:r>
    </w:p>
    <w:p w:rsidR="00156B79" w:rsidRPr="00D20244" w:rsidRDefault="00156B79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2. МЕСТО И СРОКИ ПРОВЕДЕНИЯ</w:t>
      </w:r>
    </w:p>
    <w:p w:rsidR="00156B79" w:rsidRPr="00D20244" w:rsidRDefault="00156B79" w:rsidP="00D2024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Спартакиада проводится в городе </w:t>
      </w:r>
      <w:r w:rsidR="00AE7333" w:rsidRPr="00D20244">
        <w:rPr>
          <w:rFonts w:ascii="Times New Roman" w:hAnsi="Times New Roman" w:cs="Times New Roman"/>
          <w:sz w:val="26"/>
          <w:szCs w:val="26"/>
        </w:rPr>
        <w:t>Вологде</w:t>
      </w:r>
      <w:r w:rsidR="004D216C" w:rsidRPr="00D20244">
        <w:rPr>
          <w:rFonts w:ascii="Times New Roman" w:hAnsi="Times New Roman" w:cs="Times New Roman"/>
          <w:sz w:val="26"/>
          <w:szCs w:val="26"/>
        </w:rPr>
        <w:t xml:space="preserve"> с 2</w:t>
      </w:r>
      <w:r w:rsidR="00425A9A" w:rsidRPr="00D20244">
        <w:rPr>
          <w:rFonts w:ascii="Times New Roman" w:hAnsi="Times New Roman" w:cs="Times New Roman"/>
          <w:sz w:val="26"/>
          <w:szCs w:val="26"/>
        </w:rPr>
        <w:t>7</w:t>
      </w:r>
      <w:r w:rsidR="002D21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4D216C" w:rsidRPr="00D20244">
        <w:rPr>
          <w:rFonts w:ascii="Times New Roman" w:hAnsi="Times New Roman" w:cs="Times New Roman"/>
          <w:sz w:val="26"/>
          <w:szCs w:val="26"/>
        </w:rPr>
        <w:t>января</w:t>
      </w:r>
      <w:r w:rsidR="00AE7333" w:rsidRPr="00D20244">
        <w:rPr>
          <w:rFonts w:ascii="Times New Roman" w:hAnsi="Times New Roman" w:cs="Times New Roman"/>
          <w:sz w:val="26"/>
          <w:szCs w:val="26"/>
        </w:rPr>
        <w:t xml:space="preserve"> по </w:t>
      </w:r>
      <w:r w:rsidR="00E74379" w:rsidRPr="00D20244">
        <w:rPr>
          <w:rFonts w:ascii="Times New Roman" w:hAnsi="Times New Roman" w:cs="Times New Roman"/>
          <w:sz w:val="26"/>
          <w:szCs w:val="26"/>
        </w:rPr>
        <w:t>1</w:t>
      </w:r>
      <w:r w:rsidR="004D216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E74379" w:rsidRPr="00D20244">
        <w:rPr>
          <w:rFonts w:ascii="Times New Roman" w:hAnsi="Times New Roman" w:cs="Times New Roman"/>
          <w:sz w:val="26"/>
          <w:szCs w:val="26"/>
        </w:rPr>
        <w:t>февраля</w:t>
      </w:r>
      <w:r w:rsidR="00AE7333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 xml:space="preserve"> 20</w:t>
      </w:r>
      <w:r w:rsidR="00AE7333" w:rsidRPr="00D20244">
        <w:rPr>
          <w:rFonts w:ascii="Times New Roman" w:hAnsi="Times New Roman" w:cs="Times New Roman"/>
          <w:sz w:val="26"/>
          <w:szCs w:val="26"/>
        </w:rPr>
        <w:t>22</w:t>
      </w:r>
      <w:r w:rsidRPr="00D20244">
        <w:rPr>
          <w:rFonts w:ascii="Times New Roman" w:hAnsi="Times New Roman" w:cs="Times New Roman"/>
          <w:sz w:val="26"/>
          <w:szCs w:val="26"/>
        </w:rPr>
        <w:t xml:space="preserve"> года. День приезда </w:t>
      </w:r>
      <w:r w:rsidR="00E74379" w:rsidRPr="00D20244">
        <w:rPr>
          <w:rFonts w:ascii="Times New Roman" w:hAnsi="Times New Roman" w:cs="Times New Roman"/>
          <w:sz w:val="26"/>
          <w:szCs w:val="26"/>
        </w:rPr>
        <w:t>27</w:t>
      </w:r>
      <w:r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4D216C" w:rsidRPr="00D20244">
        <w:rPr>
          <w:rFonts w:ascii="Times New Roman" w:hAnsi="Times New Roman" w:cs="Times New Roman"/>
          <w:sz w:val="26"/>
          <w:szCs w:val="26"/>
        </w:rPr>
        <w:t>января</w:t>
      </w:r>
      <w:r w:rsidRPr="00D20244">
        <w:rPr>
          <w:rFonts w:ascii="Times New Roman" w:hAnsi="Times New Roman" w:cs="Times New Roman"/>
          <w:sz w:val="26"/>
          <w:szCs w:val="26"/>
        </w:rPr>
        <w:t xml:space="preserve"> 20</w:t>
      </w:r>
      <w:r w:rsidR="00AE7333" w:rsidRPr="00D20244">
        <w:rPr>
          <w:rFonts w:ascii="Times New Roman" w:hAnsi="Times New Roman" w:cs="Times New Roman"/>
          <w:sz w:val="26"/>
          <w:szCs w:val="26"/>
        </w:rPr>
        <w:t>22 года,</w:t>
      </w:r>
      <w:r w:rsidR="00E74379" w:rsidRPr="00D20244">
        <w:rPr>
          <w:rFonts w:ascii="Times New Roman" w:hAnsi="Times New Roman" w:cs="Times New Roman"/>
          <w:sz w:val="26"/>
          <w:szCs w:val="26"/>
        </w:rPr>
        <w:t xml:space="preserve"> 28 – 30 дни соревнования,</w:t>
      </w:r>
      <w:r w:rsidR="00AE7333" w:rsidRPr="00D20244">
        <w:rPr>
          <w:rFonts w:ascii="Times New Roman" w:hAnsi="Times New Roman" w:cs="Times New Roman"/>
          <w:sz w:val="26"/>
          <w:szCs w:val="26"/>
        </w:rPr>
        <w:t xml:space="preserve"> день отъезда </w:t>
      </w:r>
      <w:r w:rsidR="00D20244">
        <w:rPr>
          <w:rFonts w:ascii="Times New Roman" w:hAnsi="Times New Roman" w:cs="Times New Roman"/>
          <w:sz w:val="26"/>
          <w:szCs w:val="26"/>
        </w:rPr>
        <w:t xml:space="preserve">       </w:t>
      </w:r>
      <w:r w:rsidR="00E74379" w:rsidRPr="00D20244">
        <w:rPr>
          <w:rFonts w:ascii="Times New Roman" w:hAnsi="Times New Roman" w:cs="Times New Roman"/>
          <w:sz w:val="26"/>
          <w:szCs w:val="26"/>
        </w:rPr>
        <w:t>1 февраля</w:t>
      </w:r>
      <w:r w:rsidRPr="00D20244">
        <w:rPr>
          <w:rFonts w:ascii="Times New Roman" w:hAnsi="Times New Roman" w:cs="Times New Roman"/>
          <w:sz w:val="26"/>
          <w:szCs w:val="26"/>
        </w:rPr>
        <w:t xml:space="preserve"> 20</w:t>
      </w:r>
      <w:r w:rsidR="00AE7333" w:rsidRPr="00D20244">
        <w:rPr>
          <w:rFonts w:ascii="Times New Roman" w:hAnsi="Times New Roman" w:cs="Times New Roman"/>
          <w:sz w:val="26"/>
          <w:szCs w:val="26"/>
        </w:rPr>
        <w:t>22</w:t>
      </w:r>
      <w:r w:rsidRPr="00D2024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56B79" w:rsidRPr="00D20244" w:rsidRDefault="00156B79" w:rsidP="005A3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3. ОРГАНИЗАТОРЫ СПАРТАКИАДЫ</w:t>
      </w:r>
    </w:p>
    <w:p w:rsidR="006814A6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Общее руководство организацией Спартакиады осуществляют Министерство спорта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 xml:space="preserve">Российской Федерации (далее –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России), дирекция Союза городов Центра и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Северо-Запада России, Администрация</w:t>
      </w:r>
      <w:r w:rsidR="004D216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D2024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D216C" w:rsidRPr="00D20244">
        <w:rPr>
          <w:rFonts w:ascii="Times New Roman" w:hAnsi="Times New Roman" w:cs="Times New Roman"/>
          <w:sz w:val="26"/>
          <w:szCs w:val="26"/>
        </w:rPr>
        <w:t>г. Вологды</w:t>
      </w:r>
      <w:r w:rsidRPr="00D20244">
        <w:rPr>
          <w:rFonts w:ascii="Times New Roman" w:hAnsi="Times New Roman" w:cs="Times New Roman"/>
          <w:sz w:val="26"/>
          <w:szCs w:val="26"/>
        </w:rPr>
        <w:t>.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6B79" w:rsidRPr="00D20244" w:rsidRDefault="00156B79" w:rsidP="00D2024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Непосредственное проведение Спартакиады возлагается на</w:t>
      </w:r>
      <w:r w:rsidR="00E433B4">
        <w:rPr>
          <w:rFonts w:ascii="Times New Roman" w:hAnsi="Times New Roman" w:cs="Times New Roman"/>
          <w:sz w:val="26"/>
          <w:szCs w:val="26"/>
        </w:rPr>
        <w:t xml:space="preserve"> МАУ УСКК «Вологда»,</w:t>
      </w:r>
      <w:r w:rsidRPr="00D20244">
        <w:rPr>
          <w:rFonts w:ascii="Times New Roman" w:hAnsi="Times New Roman" w:cs="Times New Roman"/>
          <w:sz w:val="26"/>
          <w:szCs w:val="26"/>
        </w:rPr>
        <w:t xml:space="preserve"> главную судейскую коллегию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(далее – ГСК) и судейские коллегии по видам спорта.</w:t>
      </w:r>
    </w:p>
    <w:p w:rsidR="00156B79" w:rsidRPr="00D20244" w:rsidRDefault="00156B79" w:rsidP="005A3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4. ТРЕБОВАНИЯ К УЧАСТНИКАМ И УСЛОВИЯ ИХ ДОПУСКА</w:t>
      </w:r>
    </w:p>
    <w:p w:rsidR="00156B79" w:rsidRPr="00D20244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К участию в Спартакиаде допускаются сборные команды муниципальных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образований, входящих в Союз городов Центра и Северо-Запада России. Команды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комплектуются спортсменами, постоянно или временно проживающими на территории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муниципального  образования,  которое  они  представляют,  или  работающими,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обучающимися, служащими на территории данного муниципального образования.</w:t>
      </w:r>
      <w:r w:rsidR="004D216C" w:rsidRPr="00D20244">
        <w:rPr>
          <w:rFonts w:ascii="Times New Roman" w:hAnsi="Times New Roman" w:cs="Times New Roman"/>
          <w:sz w:val="26"/>
          <w:szCs w:val="26"/>
        </w:rPr>
        <w:t xml:space="preserve"> Далее допуск осуществляется согласно положениям по видам спорта.</w:t>
      </w:r>
    </w:p>
    <w:p w:rsidR="00156B79" w:rsidRPr="00D20244" w:rsidRDefault="00156B79" w:rsidP="005A3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5. ПРОГРАММА СПАРТАКИАДЫ</w:t>
      </w:r>
    </w:p>
    <w:p w:rsidR="00156B79" w:rsidRPr="00D20244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Программа Спартакиады включает в себя соревнования по следующим видам спорта: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лыжные гонки, хоккей, фигурное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 xml:space="preserve">катание на коньках, конькобежный спорт, </w:t>
      </w:r>
      <w:r w:rsidR="005A3E27">
        <w:rPr>
          <w:rFonts w:ascii="Times New Roman" w:hAnsi="Times New Roman" w:cs="Times New Roman"/>
          <w:sz w:val="26"/>
          <w:szCs w:val="26"/>
        </w:rPr>
        <w:t xml:space="preserve">зимний </w:t>
      </w:r>
      <w:proofErr w:type="spellStart"/>
      <w:r w:rsidR="005A3E27">
        <w:rPr>
          <w:rFonts w:ascii="Times New Roman" w:hAnsi="Times New Roman" w:cs="Times New Roman"/>
          <w:sz w:val="26"/>
          <w:szCs w:val="26"/>
        </w:rPr>
        <w:t>трэйл</w:t>
      </w:r>
      <w:proofErr w:type="spellEnd"/>
      <w:r w:rsidR="005A3E27">
        <w:rPr>
          <w:rFonts w:ascii="Times New Roman" w:hAnsi="Times New Roman" w:cs="Times New Roman"/>
          <w:sz w:val="26"/>
          <w:szCs w:val="26"/>
        </w:rPr>
        <w:t xml:space="preserve">, </w:t>
      </w:r>
      <w:r w:rsidR="008E3D81" w:rsidRPr="00D20244">
        <w:rPr>
          <w:rFonts w:ascii="Times New Roman" w:hAnsi="Times New Roman" w:cs="Times New Roman"/>
          <w:sz w:val="26"/>
          <w:szCs w:val="26"/>
        </w:rPr>
        <w:t>компьютерный спорт</w:t>
      </w:r>
      <w:r w:rsidRPr="00D20244">
        <w:rPr>
          <w:rFonts w:ascii="Times New Roman" w:hAnsi="Times New Roman" w:cs="Times New Roman"/>
          <w:sz w:val="26"/>
          <w:szCs w:val="26"/>
        </w:rPr>
        <w:t>.</w:t>
      </w:r>
    </w:p>
    <w:p w:rsidR="00156B79" w:rsidRPr="00D20244" w:rsidRDefault="00156B79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0244">
        <w:rPr>
          <w:rFonts w:ascii="Times New Roman" w:hAnsi="Times New Roman" w:cs="Times New Roman"/>
          <w:b/>
          <w:sz w:val="26"/>
          <w:szCs w:val="26"/>
        </w:rPr>
        <w:t>27</w:t>
      </w:r>
      <w:r w:rsidR="008D66E2" w:rsidRPr="00D202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3D81" w:rsidRPr="00D20244">
        <w:rPr>
          <w:rFonts w:ascii="Times New Roman" w:hAnsi="Times New Roman" w:cs="Times New Roman"/>
          <w:b/>
          <w:sz w:val="26"/>
          <w:szCs w:val="26"/>
        </w:rPr>
        <w:t>январ</w:t>
      </w:r>
      <w:r w:rsidR="00724F6B" w:rsidRPr="00D20244">
        <w:rPr>
          <w:rFonts w:ascii="Times New Roman" w:hAnsi="Times New Roman" w:cs="Times New Roman"/>
          <w:b/>
          <w:sz w:val="26"/>
          <w:szCs w:val="26"/>
        </w:rPr>
        <w:t>я</w:t>
      </w:r>
      <w:r w:rsidRPr="00D20244">
        <w:rPr>
          <w:rFonts w:ascii="Times New Roman" w:hAnsi="Times New Roman" w:cs="Times New Roman"/>
          <w:sz w:val="26"/>
          <w:szCs w:val="26"/>
        </w:rPr>
        <w:t xml:space="preserve"> - день заезда команд - участников Спартакиады, заседание ГСК, прохождение</w:t>
      </w:r>
      <w:r w:rsidR="00724F6B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комиссии по допуску участников.</w:t>
      </w:r>
    </w:p>
    <w:p w:rsidR="00156B79" w:rsidRDefault="00D20244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156B79" w:rsidRPr="00D202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3D81" w:rsidRPr="00D20244">
        <w:rPr>
          <w:rFonts w:ascii="Times New Roman" w:hAnsi="Times New Roman" w:cs="Times New Roman"/>
          <w:b/>
          <w:sz w:val="26"/>
          <w:szCs w:val="26"/>
        </w:rPr>
        <w:t>января</w:t>
      </w:r>
      <w:r w:rsidR="00156B79" w:rsidRPr="00D20244">
        <w:rPr>
          <w:rFonts w:ascii="Times New Roman" w:hAnsi="Times New Roman" w:cs="Times New Roman"/>
          <w:sz w:val="26"/>
          <w:szCs w:val="26"/>
        </w:rPr>
        <w:t xml:space="preserve"> - </w:t>
      </w:r>
      <w:r w:rsidR="003305AC" w:rsidRPr="00D20244">
        <w:rPr>
          <w:rFonts w:ascii="Times New Roman" w:hAnsi="Times New Roman" w:cs="Times New Roman"/>
          <w:sz w:val="26"/>
          <w:szCs w:val="26"/>
        </w:rPr>
        <w:t>торжественное открытие Спартакиады</w:t>
      </w:r>
      <w:r w:rsidR="003305AC">
        <w:rPr>
          <w:rFonts w:ascii="Times New Roman" w:hAnsi="Times New Roman" w:cs="Times New Roman"/>
          <w:sz w:val="26"/>
          <w:szCs w:val="26"/>
        </w:rPr>
        <w:t>,</w:t>
      </w:r>
      <w:r w:rsidR="003305A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156B79" w:rsidRPr="00D20244">
        <w:rPr>
          <w:rFonts w:ascii="Times New Roman" w:hAnsi="Times New Roman" w:cs="Times New Roman"/>
          <w:sz w:val="26"/>
          <w:szCs w:val="26"/>
        </w:rPr>
        <w:t>проведение соревнований по видам спорта;</w:t>
      </w:r>
    </w:p>
    <w:p w:rsidR="00D20244" w:rsidRPr="00D20244" w:rsidRDefault="00D20244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D20244">
        <w:rPr>
          <w:rFonts w:ascii="Times New Roman" w:hAnsi="Times New Roman" w:cs="Times New Roman"/>
          <w:b/>
          <w:sz w:val="26"/>
          <w:szCs w:val="26"/>
        </w:rPr>
        <w:t xml:space="preserve"> января</w:t>
      </w:r>
      <w:r w:rsidRPr="00D20244">
        <w:rPr>
          <w:rFonts w:ascii="Times New Roman" w:hAnsi="Times New Roman" w:cs="Times New Roman"/>
          <w:sz w:val="26"/>
          <w:szCs w:val="26"/>
        </w:rPr>
        <w:t xml:space="preserve"> - проведение соревнований по видам спорта;</w:t>
      </w:r>
    </w:p>
    <w:p w:rsidR="00156B79" w:rsidRDefault="008E3D81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30</w:t>
      </w:r>
      <w:r w:rsidR="00156B79" w:rsidRPr="00D202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b/>
          <w:sz w:val="26"/>
          <w:szCs w:val="26"/>
        </w:rPr>
        <w:t>января</w:t>
      </w:r>
      <w:r w:rsidR="00156B79" w:rsidRPr="00D20244">
        <w:rPr>
          <w:rFonts w:ascii="Times New Roman" w:hAnsi="Times New Roman" w:cs="Times New Roman"/>
          <w:sz w:val="26"/>
          <w:szCs w:val="26"/>
        </w:rPr>
        <w:t xml:space="preserve"> - проведение соревнований по видам спорта, награждение победителей и призеров,</w:t>
      </w:r>
      <w:r w:rsidR="0013390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156B79" w:rsidRPr="00D20244">
        <w:rPr>
          <w:rFonts w:ascii="Times New Roman" w:hAnsi="Times New Roman" w:cs="Times New Roman"/>
          <w:sz w:val="26"/>
          <w:szCs w:val="26"/>
        </w:rPr>
        <w:t>торжественное закрытие Спартакиады.</w:t>
      </w:r>
    </w:p>
    <w:p w:rsidR="003305AC" w:rsidRPr="00D20244" w:rsidRDefault="003305AC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D202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5AC">
        <w:rPr>
          <w:rFonts w:ascii="Times New Roman" w:hAnsi="Times New Roman" w:cs="Times New Roman"/>
          <w:b/>
          <w:sz w:val="26"/>
          <w:szCs w:val="26"/>
        </w:rPr>
        <w:t xml:space="preserve">февраля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день отъезда команд.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6B79" w:rsidRPr="00D20244" w:rsidRDefault="00156B79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Соревнования Спартакиады по видам спорта проводятся в соответствии с правилами,</w:t>
      </w:r>
      <w:r w:rsidR="008D66E2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утвержденными Министерством спорта Российской Федерации.</w:t>
      </w:r>
    </w:p>
    <w:p w:rsidR="006814A6" w:rsidRDefault="006814A6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04E" w:rsidRPr="00D20244" w:rsidRDefault="00ED004E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Лыжные гонки</w:t>
      </w:r>
    </w:p>
    <w:p w:rsidR="00ED004E" w:rsidRPr="00D20244" w:rsidRDefault="00ED004E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Соревнования лично-командные.</w:t>
      </w:r>
    </w:p>
    <w:p w:rsidR="00ED004E" w:rsidRPr="00D20244" w:rsidRDefault="00ED004E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lastRenderedPageBreak/>
        <w:t>Состав команды: 16 человек (2 юноши и 2 девушки 2004-2005 г.р. (2006 г.р. не допускается), 2 мужчина и 2 женщина 1987-2003 г.р., 2 мужчина и 2 женщина 1977-1986 г.р., 1 мужчина и 1 женщина 1976 г.р. и старше), 1 тренер, 1 представитель.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Программа соревнований: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27января</w:t>
      </w:r>
      <w:r w:rsidRPr="00D202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приезд команд-участниц Спартакиады, работа комиссии по допуску участников, совещание представителей команд, официальная тренировка.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28 января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свободный стиль 5 км - девушки 2004-2005 г.р.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свободный стиль 10 км - юноши 2004-2005 г.р.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свободный стиль 5 км - женщины 1987-2003 г.р.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свободный стиль 10 км - мужчины 1987-2003 г.р.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свободный стиль 5 км женщины 1977-1986 г.р.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свободный стиль 10 км мужчины 1977-1986 г.р.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свободный стиль 3 км женщины 1976 г.р. и старше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свободный стиль 5 км мужчины 1976 г.р. и старше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29 января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 эстафеты (свободный стиль):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- эстафета смешанная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20244">
        <w:rPr>
          <w:rFonts w:ascii="Times New Roman" w:hAnsi="Times New Roman" w:cs="Times New Roman"/>
          <w:sz w:val="26"/>
          <w:szCs w:val="26"/>
        </w:rPr>
        <w:t xml:space="preserve"> и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20244">
        <w:rPr>
          <w:rFonts w:ascii="Times New Roman" w:hAnsi="Times New Roman" w:cs="Times New Roman"/>
          <w:sz w:val="26"/>
          <w:szCs w:val="26"/>
        </w:rPr>
        <w:t xml:space="preserve"> этапы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3 км – девушки 2004-2005 г.р.,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20244">
        <w:rPr>
          <w:rFonts w:ascii="Times New Roman" w:hAnsi="Times New Roman" w:cs="Times New Roman"/>
          <w:sz w:val="26"/>
          <w:szCs w:val="26"/>
        </w:rPr>
        <w:t xml:space="preserve"> и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20244">
        <w:rPr>
          <w:rFonts w:ascii="Times New Roman" w:hAnsi="Times New Roman" w:cs="Times New Roman"/>
          <w:sz w:val="26"/>
          <w:szCs w:val="26"/>
        </w:rPr>
        <w:t xml:space="preserve"> этапы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5 км – юноши 2004-2005 г.р.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- эстафета смешанная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20244">
        <w:rPr>
          <w:rFonts w:ascii="Times New Roman" w:hAnsi="Times New Roman" w:cs="Times New Roman"/>
          <w:sz w:val="26"/>
          <w:szCs w:val="26"/>
        </w:rPr>
        <w:t xml:space="preserve"> и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20244">
        <w:rPr>
          <w:rFonts w:ascii="Times New Roman" w:hAnsi="Times New Roman" w:cs="Times New Roman"/>
          <w:sz w:val="26"/>
          <w:szCs w:val="26"/>
        </w:rPr>
        <w:t xml:space="preserve"> этапы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3 км – женщины 2003-1987 г.р.,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20244">
        <w:rPr>
          <w:rFonts w:ascii="Times New Roman" w:hAnsi="Times New Roman" w:cs="Times New Roman"/>
          <w:sz w:val="26"/>
          <w:szCs w:val="26"/>
        </w:rPr>
        <w:t xml:space="preserve"> и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20244">
        <w:rPr>
          <w:rFonts w:ascii="Times New Roman" w:hAnsi="Times New Roman" w:cs="Times New Roman"/>
          <w:sz w:val="26"/>
          <w:szCs w:val="26"/>
        </w:rPr>
        <w:t xml:space="preserve"> этапы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5 км – мужчины 2003-1987 г.р.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- эстафета смешанная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20244">
        <w:rPr>
          <w:rFonts w:ascii="Times New Roman" w:hAnsi="Times New Roman" w:cs="Times New Roman"/>
          <w:sz w:val="26"/>
          <w:szCs w:val="26"/>
        </w:rPr>
        <w:t xml:space="preserve"> и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20244">
        <w:rPr>
          <w:rFonts w:ascii="Times New Roman" w:hAnsi="Times New Roman" w:cs="Times New Roman"/>
          <w:sz w:val="26"/>
          <w:szCs w:val="26"/>
        </w:rPr>
        <w:t xml:space="preserve"> этапы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3 км – женщины 1986 г.р. и старше,</w:t>
      </w:r>
    </w:p>
    <w:p w:rsidR="00ED004E" w:rsidRPr="00D20244" w:rsidRDefault="00ED004E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20244">
        <w:rPr>
          <w:rFonts w:ascii="Times New Roman" w:hAnsi="Times New Roman" w:cs="Times New Roman"/>
          <w:sz w:val="26"/>
          <w:szCs w:val="26"/>
        </w:rPr>
        <w:t xml:space="preserve"> и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20244">
        <w:rPr>
          <w:rFonts w:ascii="Times New Roman" w:hAnsi="Times New Roman" w:cs="Times New Roman"/>
          <w:sz w:val="26"/>
          <w:szCs w:val="26"/>
        </w:rPr>
        <w:t xml:space="preserve"> этапы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5 км – мужчины 1986 г.р. и старше.</w:t>
      </w:r>
    </w:p>
    <w:p w:rsidR="00ED004E" w:rsidRPr="00D20244" w:rsidRDefault="00ED004E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Победители и призеры в каждом виде программы по виду спорта, в каждой возрастной группе определяются в соответствии с Правилами соревнований по лыжным гонкам.</w:t>
      </w:r>
    </w:p>
    <w:p w:rsidR="00ED004E" w:rsidRPr="00D20244" w:rsidRDefault="00ED004E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Командный зачет определяется по наибольшей сумме очков, набранных участниками команд по сумме трех возрастных групп, в двух видах программы. Очки начисляются согласно таблице (Приложения № 1).</w:t>
      </w:r>
    </w:p>
    <w:p w:rsidR="006814A6" w:rsidRDefault="006814A6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B79" w:rsidRPr="00D20244" w:rsidRDefault="00156B79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Хоккей</w:t>
      </w:r>
    </w:p>
    <w:p w:rsidR="00156B79" w:rsidRPr="00D20244" w:rsidRDefault="00156B79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Состав команды - 22 человека (20 спортсменов, 1 тренер, 1 судья).</w:t>
      </w:r>
    </w:p>
    <w:p w:rsidR="00156B79" w:rsidRPr="00D20244" w:rsidRDefault="008E3D8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Возраст участников: 1981</w:t>
      </w:r>
      <w:r w:rsidR="00156B79" w:rsidRPr="00D20244">
        <w:rPr>
          <w:rFonts w:ascii="Times New Roman" w:hAnsi="Times New Roman" w:cs="Times New Roman"/>
          <w:sz w:val="26"/>
          <w:szCs w:val="26"/>
        </w:rPr>
        <w:t xml:space="preserve"> г.р. и старше.</w:t>
      </w:r>
    </w:p>
    <w:p w:rsidR="00156B79" w:rsidRPr="00D20244" w:rsidRDefault="00156B79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Соревнования проводятся согласно правилам «Ночной хоккейной лиги» (РНХЛ) в</w:t>
      </w:r>
      <w:r w:rsidR="006009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категории «Любитель 40+».</w:t>
      </w:r>
    </w:p>
    <w:p w:rsidR="00156B79" w:rsidRPr="00D20244" w:rsidRDefault="00156B79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Система проведения соревнований будет зависеть от количества заявленных команд.</w:t>
      </w:r>
    </w:p>
    <w:p w:rsidR="00156B79" w:rsidRPr="00D20244" w:rsidRDefault="00D20244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A6">
        <w:rPr>
          <w:rFonts w:ascii="Times New Roman" w:hAnsi="Times New Roman" w:cs="Times New Roman"/>
          <w:b/>
          <w:sz w:val="26"/>
          <w:szCs w:val="26"/>
        </w:rPr>
        <w:t>27</w:t>
      </w:r>
      <w:r w:rsidR="00156B79" w:rsidRPr="006814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3D81" w:rsidRPr="006814A6">
        <w:rPr>
          <w:rFonts w:ascii="Times New Roman" w:hAnsi="Times New Roman" w:cs="Times New Roman"/>
          <w:b/>
          <w:sz w:val="26"/>
          <w:szCs w:val="26"/>
        </w:rPr>
        <w:t>января</w:t>
      </w:r>
      <w:r w:rsidR="008E3D8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60092C" w:rsidRPr="00D20244">
        <w:rPr>
          <w:rFonts w:ascii="Times New Roman" w:hAnsi="Times New Roman" w:cs="Times New Roman"/>
          <w:sz w:val="26"/>
          <w:szCs w:val="26"/>
        </w:rPr>
        <w:t>-</w:t>
      </w:r>
      <w:r w:rsidR="00156B79" w:rsidRPr="00D20244">
        <w:rPr>
          <w:rFonts w:ascii="Times New Roman" w:hAnsi="Times New Roman" w:cs="Times New Roman"/>
          <w:sz w:val="26"/>
          <w:szCs w:val="26"/>
        </w:rPr>
        <w:t xml:space="preserve"> день приезда (комиссия по допуску участников, официальная тренировка);</w:t>
      </w:r>
    </w:p>
    <w:p w:rsidR="00156B79" w:rsidRPr="00D20244" w:rsidRDefault="00D20244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A6">
        <w:rPr>
          <w:rFonts w:ascii="Times New Roman" w:hAnsi="Times New Roman" w:cs="Times New Roman"/>
          <w:b/>
          <w:sz w:val="26"/>
          <w:szCs w:val="26"/>
        </w:rPr>
        <w:t>28</w:t>
      </w:r>
      <w:r w:rsidR="008E3D81" w:rsidRPr="006814A6">
        <w:rPr>
          <w:rFonts w:ascii="Times New Roman" w:hAnsi="Times New Roman" w:cs="Times New Roman"/>
          <w:b/>
          <w:sz w:val="26"/>
          <w:szCs w:val="26"/>
        </w:rPr>
        <w:t>-30</w:t>
      </w:r>
      <w:r w:rsidR="00156B79" w:rsidRPr="006814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3D81" w:rsidRPr="006814A6">
        <w:rPr>
          <w:rFonts w:ascii="Times New Roman" w:hAnsi="Times New Roman" w:cs="Times New Roman"/>
          <w:b/>
          <w:sz w:val="26"/>
          <w:szCs w:val="26"/>
        </w:rPr>
        <w:t>января</w:t>
      </w:r>
      <w:r w:rsidR="008E3D8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60092C" w:rsidRPr="00D20244">
        <w:rPr>
          <w:rFonts w:ascii="Times New Roman" w:hAnsi="Times New Roman" w:cs="Times New Roman"/>
          <w:sz w:val="26"/>
          <w:szCs w:val="26"/>
        </w:rPr>
        <w:t>- соревнования.</w:t>
      </w:r>
    </w:p>
    <w:p w:rsidR="006814A6" w:rsidRDefault="006814A6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4A6" w:rsidRDefault="006814A6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4A6" w:rsidRDefault="006814A6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14A6" w:rsidRDefault="006814A6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05AC" w:rsidRDefault="003305AC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05AC" w:rsidRDefault="003305AC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3B2" w:rsidRPr="00D20244" w:rsidRDefault="00F513B2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lastRenderedPageBreak/>
        <w:t>Фигурное катание на коньках</w:t>
      </w:r>
    </w:p>
    <w:p w:rsidR="00F513B2" w:rsidRPr="00D20244" w:rsidRDefault="00F513B2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Соревнования проводятся по программе одиночного катания Кандидата в мастера спорта, первого и второго спортивных разрядов в соответствии с ЕВСК и правилами ISU на сезон 2021-2022.</w:t>
      </w:r>
    </w:p>
    <w:p w:rsidR="00F513B2" w:rsidRPr="00D20244" w:rsidRDefault="00F513B2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Состав команды 15 человек:</w:t>
      </w:r>
    </w:p>
    <w:p w:rsidR="00F513B2" w:rsidRPr="00D20244" w:rsidRDefault="00F513B2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2 юноши и 2 девушки в возрастной группе 2005 - 2008 годов рождения (по программе КМС);</w:t>
      </w:r>
    </w:p>
    <w:p w:rsidR="00F513B2" w:rsidRPr="00D20244" w:rsidRDefault="00F513B2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2 юноши и 2 девушки в возрастной группе 2009 - 2011 годов рождения (по программе первого спортивного разряда);</w:t>
      </w:r>
    </w:p>
    <w:p w:rsidR="00F513B2" w:rsidRPr="00D20244" w:rsidRDefault="00F513B2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2 юноши и 2 девушки в возрастной группе 2011 - 2012 годов рождения (по программе второго спортивного разряда);</w:t>
      </w:r>
    </w:p>
    <w:p w:rsidR="00F513B2" w:rsidRPr="00D20244" w:rsidRDefault="00F513B2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1 тренер; 1 судья; 1 руководитель.</w:t>
      </w:r>
    </w:p>
    <w:p w:rsidR="00F513B2" w:rsidRPr="00D20244" w:rsidRDefault="00F513B2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Судейство осуществляется по действующей системе ISU.</w:t>
      </w:r>
    </w:p>
    <w:p w:rsidR="00F513B2" w:rsidRPr="00D20244" w:rsidRDefault="00F513B2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Программа соревнований:</w:t>
      </w:r>
    </w:p>
    <w:p w:rsidR="00F513B2" w:rsidRDefault="00D20244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A6">
        <w:rPr>
          <w:rFonts w:ascii="Times New Roman" w:hAnsi="Times New Roman" w:cs="Times New Roman"/>
          <w:b/>
          <w:sz w:val="26"/>
          <w:szCs w:val="26"/>
        </w:rPr>
        <w:t>27</w:t>
      </w:r>
      <w:r w:rsidR="008E3D81" w:rsidRPr="006814A6">
        <w:rPr>
          <w:rFonts w:ascii="Times New Roman" w:hAnsi="Times New Roman" w:cs="Times New Roman"/>
          <w:b/>
          <w:sz w:val="26"/>
          <w:szCs w:val="26"/>
        </w:rPr>
        <w:t xml:space="preserve"> января</w:t>
      </w:r>
      <w:r w:rsidR="00F513B2" w:rsidRPr="00D20244">
        <w:rPr>
          <w:rFonts w:ascii="Times New Roman" w:hAnsi="Times New Roman" w:cs="Times New Roman"/>
          <w:sz w:val="26"/>
          <w:szCs w:val="26"/>
        </w:rPr>
        <w:t xml:space="preserve"> – </w:t>
      </w:r>
      <w:r w:rsidR="003305AC" w:rsidRPr="00D20244">
        <w:rPr>
          <w:rFonts w:ascii="Times New Roman" w:hAnsi="Times New Roman" w:cs="Times New Roman"/>
          <w:sz w:val="26"/>
          <w:szCs w:val="26"/>
        </w:rPr>
        <w:t>приезд команд-участниц Спартакиады, работа комиссии по допуску участников, совещание представителей</w:t>
      </w:r>
      <w:r w:rsidR="003305AC">
        <w:rPr>
          <w:rFonts w:ascii="Times New Roman" w:hAnsi="Times New Roman" w:cs="Times New Roman"/>
          <w:sz w:val="26"/>
          <w:szCs w:val="26"/>
        </w:rPr>
        <w:t xml:space="preserve"> команд</w:t>
      </w:r>
      <w:r w:rsidR="00F513B2" w:rsidRPr="00D20244">
        <w:rPr>
          <w:rFonts w:ascii="Times New Roman" w:hAnsi="Times New Roman" w:cs="Times New Roman"/>
          <w:sz w:val="26"/>
          <w:szCs w:val="26"/>
        </w:rPr>
        <w:t>;</w:t>
      </w:r>
    </w:p>
    <w:p w:rsidR="00D20244" w:rsidRPr="00D20244" w:rsidRDefault="00D20244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A6">
        <w:rPr>
          <w:rFonts w:ascii="Times New Roman" w:hAnsi="Times New Roman" w:cs="Times New Roman"/>
          <w:b/>
          <w:sz w:val="26"/>
          <w:szCs w:val="26"/>
        </w:rPr>
        <w:t>28 января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20244">
        <w:rPr>
          <w:rFonts w:ascii="Times New Roman" w:hAnsi="Times New Roman" w:cs="Times New Roman"/>
          <w:sz w:val="26"/>
          <w:szCs w:val="26"/>
        </w:rPr>
        <w:t>тренировка;</w:t>
      </w:r>
    </w:p>
    <w:p w:rsidR="00F513B2" w:rsidRPr="00D20244" w:rsidRDefault="008E3D81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A6">
        <w:rPr>
          <w:rFonts w:ascii="Times New Roman" w:hAnsi="Times New Roman" w:cs="Times New Roman"/>
          <w:b/>
          <w:sz w:val="26"/>
          <w:szCs w:val="26"/>
        </w:rPr>
        <w:t>29</w:t>
      </w:r>
      <w:r w:rsidR="00F513B2" w:rsidRPr="006814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14A6">
        <w:rPr>
          <w:rFonts w:ascii="Times New Roman" w:hAnsi="Times New Roman" w:cs="Times New Roman"/>
          <w:b/>
          <w:sz w:val="26"/>
          <w:szCs w:val="26"/>
        </w:rPr>
        <w:t>январ</w:t>
      </w:r>
      <w:r w:rsidR="00F513B2" w:rsidRPr="006814A6">
        <w:rPr>
          <w:rFonts w:ascii="Times New Roman" w:hAnsi="Times New Roman" w:cs="Times New Roman"/>
          <w:b/>
          <w:sz w:val="26"/>
          <w:szCs w:val="26"/>
        </w:rPr>
        <w:t>я</w:t>
      </w:r>
      <w:r w:rsidR="00F513B2" w:rsidRPr="00D20244">
        <w:rPr>
          <w:rFonts w:ascii="Times New Roman" w:hAnsi="Times New Roman" w:cs="Times New Roman"/>
          <w:sz w:val="26"/>
          <w:szCs w:val="26"/>
        </w:rPr>
        <w:t xml:space="preserve"> – юноши и девушки соревнования № 1 (короткая программа);</w:t>
      </w:r>
    </w:p>
    <w:p w:rsidR="00F513B2" w:rsidRPr="00D20244" w:rsidRDefault="008E3D81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A6">
        <w:rPr>
          <w:rFonts w:ascii="Times New Roman" w:hAnsi="Times New Roman" w:cs="Times New Roman"/>
          <w:b/>
          <w:sz w:val="26"/>
          <w:szCs w:val="26"/>
        </w:rPr>
        <w:t>30</w:t>
      </w:r>
      <w:r w:rsidR="00F513B2" w:rsidRPr="006814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14A6">
        <w:rPr>
          <w:rFonts w:ascii="Times New Roman" w:hAnsi="Times New Roman" w:cs="Times New Roman"/>
          <w:b/>
          <w:sz w:val="26"/>
          <w:szCs w:val="26"/>
        </w:rPr>
        <w:t>январ</w:t>
      </w:r>
      <w:r w:rsidR="00F513B2" w:rsidRPr="006814A6">
        <w:rPr>
          <w:rFonts w:ascii="Times New Roman" w:hAnsi="Times New Roman" w:cs="Times New Roman"/>
          <w:b/>
          <w:sz w:val="26"/>
          <w:szCs w:val="26"/>
        </w:rPr>
        <w:t>я</w:t>
      </w:r>
      <w:r w:rsidR="00F513B2" w:rsidRPr="00D20244">
        <w:rPr>
          <w:rFonts w:ascii="Times New Roman" w:hAnsi="Times New Roman" w:cs="Times New Roman"/>
          <w:sz w:val="26"/>
          <w:szCs w:val="26"/>
        </w:rPr>
        <w:t xml:space="preserve"> – юноши и девушки соревнования № 2 (произвольная программа).</w:t>
      </w:r>
    </w:p>
    <w:p w:rsidR="00F513B2" w:rsidRPr="00D20244" w:rsidRDefault="00F513B2" w:rsidP="00D2024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D20244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Соревнования проводятся с подведением личного и командного зачёта. </w:t>
      </w:r>
      <w:r w:rsidRPr="00D20244">
        <w:rPr>
          <w:rFonts w:ascii="Times New Roman" w:eastAsia="Arial Unicode MS" w:hAnsi="Times New Roman" w:cs="Times New Roman"/>
          <w:bCs/>
          <w:kern w:val="2"/>
          <w:sz w:val="26"/>
          <w:szCs w:val="26"/>
          <w:lang w:eastAsia="hi-IN" w:bidi="hi-IN"/>
        </w:rPr>
        <w:t>На соревнованиях</w:t>
      </w:r>
      <w:r w:rsidRPr="00D20244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:</w:t>
      </w:r>
    </w:p>
    <w:p w:rsidR="00F513B2" w:rsidRPr="00D20244" w:rsidRDefault="00F513B2" w:rsidP="00D2024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D20244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– определяются места, занятые всеми участниками соревнований в личном первенстве, в каждом виде программы в соответствии с «Единой Всероссийской классификационной программой 2019-2022 гг.» </w:t>
      </w:r>
    </w:p>
    <w:p w:rsidR="00F513B2" w:rsidRPr="00D20244" w:rsidRDefault="00F513B2" w:rsidP="00D2024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D20244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- в командном зачёте места, занятые командами, определяются по наибольшей сумме очков, начисленных в соответствии с Правилами начисления баллов.</w:t>
      </w:r>
    </w:p>
    <w:p w:rsidR="00F513B2" w:rsidRPr="00D20244" w:rsidRDefault="00F513B2" w:rsidP="00D2024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  <w:r w:rsidRPr="00D20244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>Правила начисления баллов в командном зачёте.</w:t>
      </w:r>
    </w:p>
    <w:p w:rsidR="00F513B2" w:rsidRPr="00D20244" w:rsidRDefault="00F513B2" w:rsidP="00D2024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D20244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Подсчитываются баллы, полученные спортсменом команды за исполненные программы (короткая + произвольная). Баллы начисляются в обратном порядке к количеству участников в каждой возрастной группе раздельно юноши и девушки. </w:t>
      </w:r>
      <w:bookmarkStart w:id="0" w:name="_GoBack"/>
      <w:bookmarkEnd w:id="0"/>
    </w:p>
    <w:p w:rsidR="00F513B2" w:rsidRPr="00D20244" w:rsidRDefault="00F513B2" w:rsidP="00D2024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D20244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Команда – победитель и команды – призеры выявляются по наибольшей сумме баллов. </w:t>
      </w:r>
      <w:r w:rsidRPr="00D20244">
        <w:rPr>
          <w:rFonts w:ascii="Times New Roman" w:hAnsi="Times New Roman" w:cs="Times New Roman"/>
          <w:sz w:val="26"/>
          <w:szCs w:val="26"/>
        </w:rPr>
        <w:t>В случае равенства набранных баллов у двух и более команд, преимущество получает команда, имеющая:</w:t>
      </w:r>
    </w:p>
    <w:p w:rsidR="00F513B2" w:rsidRPr="00D20244" w:rsidRDefault="00F513B2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а) наибольшее количество 1 мест;</w:t>
      </w:r>
    </w:p>
    <w:p w:rsidR="00F513B2" w:rsidRPr="00D20244" w:rsidRDefault="00F513B2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б) наибольшее количество 2 мест;</w:t>
      </w:r>
    </w:p>
    <w:p w:rsidR="00F513B2" w:rsidRPr="00D20244" w:rsidRDefault="00F513B2" w:rsidP="00D202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в) наибольшее количество 3 мест.</w:t>
      </w:r>
    </w:p>
    <w:p w:rsidR="00F513B2" w:rsidRPr="00D20244" w:rsidRDefault="00F513B2" w:rsidP="00D20244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D20244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При равенстве баллов, команда - победитель определяется по наибольшей сумме баллов за технику (баллы за техническую часть программы, кроме компонентов) всех спортсменов, участвующих в подсчете баллов.</w:t>
      </w:r>
    </w:p>
    <w:p w:rsidR="00071C6D" w:rsidRDefault="00071C6D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721" w:rsidRPr="00D20244" w:rsidRDefault="00F82721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Конькобежный спорт</w:t>
      </w:r>
    </w:p>
    <w:p w:rsidR="00F82721" w:rsidRPr="00D20244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Соревнования лично-командные.</w:t>
      </w:r>
    </w:p>
    <w:p w:rsidR="00F82721" w:rsidRPr="00D20244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Состав команды 10 человек:</w:t>
      </w:r>
    </w:p>
    <w:p w:rsidR="00F82721" w:rsidRPr="00071C6D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71C6D">
        <w:rPr>
          <w:rFonts w:ascii="Times New Roman" w:hAnsi="Times New Roman" w:cs="Times New Roman"/>
          <w:sz w:val="26"/>
          <w:szCs w:val="26"/>
        </w:rPr>
        <w:t xml:space="preserve">4 человека (2 юноши, 2 девушки) с 2007 г.р. по 30.06.2004 г.р. </w:t>
      </w:r>
    </w:p>
    <w:p w:rsidR="00F82721" w:rsidRPr="00071C6D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6D">
        <w:rPr>
          <w:rFonts w:ascii="Times New Roman" w:hAnsi="Times New Roman" w:cs="Times New Roman"/>
          <w:sz w:val="26"/>
          <w:szCs w:val="26"/>
        </w:rPr>
        <w:t>- 4 человека (2 мужчины, 2 женщины) с 01.07.2004 г.р. и старше</w:t>
      </w:r>
    </w:p>
    <w:p w:rsidR="00F82721" w:rsidRPr="00071C6D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6D">
        <w:rPr>
          <w:rFonts w:ascii="Times New Roman" w:hAnsi="Times New Roman" w:cs="Times New Roman"/>
          <w:sz w:val="26"/>
          <w:szCs w:val="26"/>
        </w:rPr>
        <w:t>- 1 тренер, 1 представитель.</w:t>
      </w:r>
    </w:p>
    <w:p w:rsidR="00F82721" w:rsidRPr="00D20244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Программа соревнований:</w:t>
      </w:r>
    </w:p>
    <w:p w:rsidR="003305AC" w:rsidRDefault="00071C6D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A6">
        <w:rPr>
          <w:rFonts w:ascii="Times New Roman" w:hAnsi="Times New Roman" w:cs="Times New Roman"/>
          <w:b/>
          <w:sz w:val="26"/>
          <w:szCs w:val="26"/>
        </w:rPr>
        <w:lastRenderedPageBreak/>
        <w:t>27</w:t>
      </w:r>
      <w:r w:rsidR="00F82721" w:rsidRPr="006814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2754" w:rsidRPr="006814A6">
        <w:rPr>
          <w:rFonts w:ascii="Times New Roman" w:hAnsi="Times New Roman" w:cs="Times New Roman"/>
          <w:b/>
          <w:sz w:val="26"/>
          <w:szCs w:val="26"/>
        </w:rPr>
        <w:t>января</w:t>
      </w:r>
      <w:r w:rsidR="00A42754" w:rsidRPr="00D202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721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- </w:t>
      </w:r>
      <w:r w:rsidR="003305AC" w:rsidRPr="00D20244">
        <w:rPr>
          <w:rFonts w:ascii="Times New Roman" w:hAnsi="Times New Roman" w:cs="Times New Roman"/>
          <w:sz w:val="26"/>
          <w:szCs w:val="26"/>
        </w:rPr>
        <w:t>приезд команд-участниц Спартакиады, работа комиссии по допуску участников, совещание представителей команд</w:t>
      </w:r>
      <w:r w:rsidR="00071C6D">
        <w:rPr>
          <w:rFonts w:ascii="Times New Roman" w:hAnsi="Times New Roman" w:cs="Times New Roman"/>
          <w:sz w:val="26"/>
          <w:szCs w:val="26"/>
        </w:rPr>
        <w:t>.</w:t>
      </w:r>
      <w:r w:rsidRPr="00D202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05AC" w:rsidRDefault="00071C6D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A6">
        <w:rPr>
          <w:rFonts w:ascii="Times New Roman" w:hAnsi="Times New Roman" w:cs="Times New Roman"/>
          <w:b/>
          <w:sz w:val="26"/>
          <w:szCs w:val="26"/>
        </w:rPr>
        <w:t>28 января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1C6D" w:rsidRPr="00D20244" w:rsidRDefault="00071C6D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0244">
        <w:rPr>
          <w:rFonts w:ascii="Times New Roman" w:hAnsi="Times New Roman" w:cs="Times New Roman"/>
          <w:sz w:val="26"/>
          <w:szCs w:val="26"/>
        </w:rPr>
        <w:t>официальная тренировка.</w:t>
      </w:r>
    </w:p>
    <w:p w:rsidR="00F82721" w:rsidRPr="00D20244" w:rsidRDefault="00A42754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A6">
        <w:rPr>
          <w:rFonts w:ascii="Times New Roman" w:hAnsi="Times New Roman" w:cs="Times New Roman"/>
          <w:b/>
          <w:sz w:val="26"/>
          <w:szCs w:val="26"/>
        </w:rPr>
        <w:t>29 января</w:t>
      </w:r>
      <w:r w:rsidRPr="00D202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721" w:rsidRPr="00071C6D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71C6D">
        <w:rPr>
          <w:rFonts w:ascii="Times New Roman" w:hAnsi="Times New Roman" w:cs="Times New Roman"/>
          <w:sz w:val="26"/>
          <w:szCs w:val="26"/>
        </w:rPr>
        <w:t>500 м - юноши и девушки; мужчины и женщины</w:t>
      </w:r>
    </w:p>
    <w:p w:rsidR="00F82721" w:rsidRPr="00071C6D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6D">
        <w:rPr>
          <w:rFonts w:ascii="Times New Roman" w:hAnsi="Times New Roman" w:cs="Times New Roman"/>
          <w:sz w:val="26"/>
          <w:szCs w:val="26"/>
        </w:rPr>
        <w:t>- 1000 м - юноши и девушки; мужчины и женщины</w:t>
      </w:r>
    </w:p>
    <w:p w:rsidR="00F82721" w:rsidRPr="00D20244" w:rsidRDefault="00A42754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4A6">
        <w:rPr>
          <w:rFonts w:ascii="Times New Roman" w:hAnsi="Times New Roman" w:cs="Times New Roman"/>
          <w:b/>
          <w:sz w:val="26"/>
          <w:szCs w:val="26"/>
        </w:rPr>
        <w:t>30 января</w:t>
      </w:r>
      <w:r w:rsidRPr="00D202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721" w:rsidRPr="00071C6D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71C6D">
        <w:rPr>
          <w:rFonts w:ascii="Times New Roman" w:hAnsi="Times New Roman" w:cs="Times New Roman"/>
          <w:sz w:val="26"/>
          <w:szCs w:val="26"/>
        </w:rPr>
        <w:t>500 м - юноши и девушки; мужчины и женщины</w:t>
      </w:r>
    </w:p>
    <w:p w:rsidR="00F82721" w:rsidRPr="00071C6D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6D">
        <w:rPr>
          <w:rFonts w:ascii="Times New Roman" w:hAnsi="Times New Roman" w:cs="Times New Roman"/>
          <w:sz w:val="26"/>
          <w:szCs w:val="26"/>
        </w:rPr>
        <w:t xml:space="preserve">- командный забег - спринт 3 круга </w:t>
      </w:r>
    </w:p>
    <w:p w:rsidR="00F82721" w:rsidRPr="00071C6D" w:rsidRDefault="00F82721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6D">
        <w:rPr>
          <w:rFonts w:ascii="Times New Roman" w:hAnsi="Times New Roman" w:cs="Times New Roman"/>
          <w:sz w:val="26"/>
          <w:szCs w:val="26"/>
        </w:rPr>
        <w:t>В командных забегах стартуют по 3 спортсмена от команды.</w:t>
      </w:r>
    </w:p>
    <w:p w:rsidR="00F82721" w:rsidRPr="00D20244" w:rsidRDefault="00F82721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В личном первенстве победителями и призерами соревнований на каждой дистанции</w:t>
      </w:r>
      <w:r w:rsidR="00A42754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становятся спортсмены (команды), занявшие соответственно 1, 2 и 3 места.</w:t>
      </w:r>
    </w:p>
    <w:p w:rsidR="00F82721" w:rsidRPr="00D20244" w:rsidRDefault="00F82721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Командный зачет определяется по наибольшей сумме очков, набранных участниками</w:t>
      </w:r>
      <w:r w:rsidR="00A42754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команд по двум возрастным группам на всех дистанциях соревнований.</w:t>
      </w:r>
    </w:p>
    <w:p w:rsidR="00F82721" w:rsidRPr="00D20244" w:rsidRDefault="00F82721" w:rsidP="006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Очки начисляются за места и оцениваются на отдельных дистанциях согласно таблице,</w:t>
      </w:r>
      <w:r w:rsidR="00A42754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для командного забега - по той же таблице с коэффициентом 2:</w:t>
      </w:r>
    </w:p>
    <w:tbl>
      <w:tblPr>
        <w:tblStyle w:val="a3"/>
        <w:tblW w:w="0" w:type="auto"/>
        <w:tblLook w:val="04A0"/>
      </w:tblPr>
      <w:tblGrid>
        <w:gridCol w:w="922"/>
        <w:gridCol w:w="720"/>
        <w:gridCol w:w="720"/>
        <w:gridCol w:w="720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F82721" w:rsidRPr="00D20244" w:rsidTr="00F82721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681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82721" w:rsidRPr="00D20244" w:rsidTr="00F82721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82721" w:rsidRPr="00D20244" w:rsidTr="00F82721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721" w:rsidRPr="00D20244" w:rsidTr="00F82721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82721" w:rsidRPr="00D20244" w:rsidTr="00F82721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21" w:rsidRPr="00D20244" w:rsidRDefault="00F82721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F82721" w:rsidRPr="00D20244" w:rsidRDefault="00F82721" w:rsidP="00D2024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* За места с 25-го и далее спортсмену начисляется по одному очку.</w:t>
      </w:r>
    </w:p>
    <w:p w:rsidR="00C03166" w:rsidRPr="00D20244" w:rsidRDefault="00C03166" w:rsidP="00D2024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D202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Компьютерный спорт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b/>
          <w:bCs/>
          <w:sz w:val="26"/>
          <w:szCs w:val="26"/>
        </w:rPr>
        <w:t>Общие сведения о соревнованиях</w:t>
      </w:r>
    </w:p>
    <w:p w:rsidR="00C03166" w:rsidRPr="00D20244" w:rsidRDefault="00C03166" w:rsidP="006814A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Соревнования проводятся с 29 по 30 января 2022 года в г. Вологде по адресу ул. Ленина, д</w:t>
      </w:r>
      <w:r w:rsidR="00E366D5">
        <w:rPr>
          <w:rFonts w:ascii="Times New Roman" w:hAnsi="Times New Roman" w:cs="Times New Roman"/>
          <w:sz w:val="26"/>
          <w:szCs w:val="26"/>
        </w:rPr>
        <w:t xml:space="preserve">. </w:t>
      </w:r>
      <w:r w:rsidRPr="00D20244">
        <w:rPr>
          <w:rFonts w:ascii="Times New Roman" w:hAnsi="Times New Roman" w:cs="Times New Roman"/>
          <w:sz w:val="26"/>
          <w:szCs w:val="26"/>
        </w:rPr>
        <w:t xml:space="preserve">5 в формате очной встречи. </w:t>
      </w:r>
    </w:p>
    <w:p w:rsidR="00C03166" w:rsidRPr="00D20244" w:rsidRDefault="00C03166" w:rsidP="006814A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Соревнования проводятся согласно действующим правилам вида спорта  «Компьютерный спорт»,  утверждённым приказом Министерством спорта Российской федерации от 22 января 2020 г. № 22: </w:t>
      </w:r>
      <w:hyperlink r:id="rId4" w:history="1">
        <w:r w:rsidRPr="00D20244">
          <w:rPr>
            <w:rStyle w:val="a4"/>
            <w:rFonts w:ascii="Times New Roman" w:eastAsia="Times New Roman" w:hAnsi="Times New Roman" w:cs="Times New Roman"/>
            <w:bCs/>
            <w:sz w:val="26"/>
            <w:szCs w:val="26"/>
          </w:rPr>
          <w:t>https://www.minsport.gov.ru/sport/high-sport/pravila-vidov-sporta/</w:t>
        </w:r>
      </w:hyperlink>
      <w:r w:rsidRPr="00D20244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C03166" w:rsidRPr="00D20244" w:rsidRDefault="00C03166" w:rsidP="006814A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03166" w:rsidRPr="00D20244" w:rsidRDefault="00C03166" w:rsidP="006814A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20244">
        <w:rPr>
          <w:rFonts w:ascii="Times New Roman" w:hAnsi="Times New Roman" w:cs="Times New Roman"/>
          <w:b/>
          <w:bCs/>
          <w:sz w:val="26"/>
          <w:szCs w:val="26"/>
        </w:rPr>
        <w:t>Требования к участникам соревнований и условия их допуска</w:t>
      </w:r>
    </w:p>
    <w:p w:rsidR="00C03166" w:rsidRPr="00D20244" w:rsidRDefault="00C03166" w:rsidP="00D202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>К соревнованиям допуск</w:t>
      </w:r>
      <w:r w:rsidR="00E366D5">
        <w:rPr>
          <w:rFonts w:ascii="Times New Roman" w:eastAsia="Times New Roman" w:hAnsi="Times New Roman" w:cs="Times New Roman"/>
          <w:sz w:val="26"/>
          <w:szCs w:val="26"/>
        </w:rPr>
        <w:t>аются команды. Состав команд - 6</w:t>
      </w:r>
      <w:r w:rsidRPr="00D20244">
        <w:rPr>
          <w:rFonts w:ascii="Times New Roman" w:eastAsia="Times New Roman" w:hAnsi="Times New Roman" w:cs="Times New Roman"/>
          <w:sz w:val="26"/>
          <w:szCs w:val="26"/>
        </w:rPr>
        <w:t xml:space="preserve"> человек, </w:t>
      </w:r>
      <w:r w:rsidR="00E366D5">
        <w:rPr>
          <w:rFonts w:ascii="Times New Roman" w:eastAsia="Times New Roman" w:hAnsi="Times New Roman" w:cs="Times New Roman"/>
          <w:sz w:val="26"/>
          <w:szCs w:val="26"/>
        </w:rPr>
        <w:t xml:space="preserve">5 спортсменов, </w:t>
      </w:r>
      <w:r w:rsidRPr="00D20244">
        <w:rPr>
          <w:rFonts w:ascii="Times New Roman" w:eastAsia="Times New Roman" w:hAnsi="Times New Roman" w:cs="Times New Roman"/>
          <w:sz w:val="26"/>
          <w:szCs w:val="26"/>
        </w:rPr>
        <w:t>достигших возраста 14 лет на день</w:t>
      </w:r>
      <w:r w:rsidR="00E366D5">
        <w:rPr>
          <w:rFonts w:ascii="Times New Roman" w:eastAsia="Times New Roman" w:hAnsi="Times New Roman" w:cs="Times New Roman"/>
          <w:sz w:val="26"/>
          <w:szCs w:val="26"/>
        </w:rPr>
        <w:t xml:space="preserve"> начала проведения соревнований, 1 представитель.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0244">
        <w:rPr>
          <w:rFonts w:ascii="Times New Roman" w:hAnsi="Times New Roman" w:cs="Times New Roman"/>
          <w:b/>
          <w:bCs/>
          <w:sz w:val="26"/>
          <w:szCs w:val="26"/>
        </w:rPr>
        <w:t>Формат и система проведения Соревнования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>Цель Соревнования - определение сильнейших команд в представленной дисциплине.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включают в себя дисциплину - Боевая арена (вид программы - </w:t>
      </w:r>
      <w:proofErr w:type="spellStart"/>
      <w:r w:rsidRPr="00D20244">
        <w:rPr>
          <w:rFonts w:ascii="Times New Roman" w:eastAsia="Times New Roman" w:hAnsi="Times New Roman" w:cs="Times New Roman"/>
          <w:sz w:val="26"/>
          <w:szCs w:val="26"/>
        </w:rPr>
        <w:t>Dota</w:t>
      </w:r>
      <w:proofErr w:type="spellEnd"/>
      <w:r w:rsidRPr="00D20244">
        <w:rPr>
          <w:rFonts w:ascii="Times New Roman" w:eastAsia="Times New Roman" w:hAnsi="Times New Roman" w:cs="Times New Roman"/>
          <w:sz w:val="26"/>
          <w:szCs w:val="26"/>
        </w:rPr>
        <w:t xml:space="preserve"> 2);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lastRenderedPageBreak/>
        <w:t>Начало Соревнования определяется организатором и указывается в технических правилах дисциплины.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>Соревнования в дисциплине Боевая арена проводятся в период с 29.01.2022 по 30.01.2022 года по следующей системе: Олимпийская система в формате bo2 до финала, матч за 3 место и финал - bo3. Система проведения и формат может быть изменены организатором.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>Жеребьевка Соревнования проводится без предварительного посева участников.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>Способ общения участников с судьями и другими официальными лицами определяется организатором и/или указывается в технических правилах дисциплине.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>Максимально допустимое время задержки начала матча по вине участника - 10 (десять) минут после старта текущего раунда.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 xml:space="preserve"> Каждый матч играется строго по расписанию. Матчи, с которых ведется официальная трансляция, стартуют исключительно по команде судьи. Расписание на каждый раунд будет опубликовано после формирования сетки.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 xml:space="preserve">После окончания матча участники должны сообщить судьям результат. Участники обязаны делать </w:t>
      </w:r>
      <w:proofErr w:type="spellStart"/>
      <w:r w:rsidRPr="00D20244">
        <w:rPr>
          <w:rFonts w:ascii="Times New Roman" w:eastAsia="Times New Roman" w:hAnsi="Times New Roman" w:cs="Times New Roman"/>
          <w:sz w:val="26"/>
          <w:szCs w:val="26"/>
        </w:rPr>
        <w:t>скриншоты</w:t>
      </w:r>
      <w:proofErr w:type="spellEnd"/>
      <w:r w:rsidRPr="00D20244">
        <w:rPr>
          <w:rFonts w:ascii="Times New Roman" w:eastAsia="Times New Roman" w:hAnsi="Times New Roman" w:cs="Times New Roman"/>
          <w:sz w:val="26"/>
          <w:szCs w:val="26"/>
        </w:rPr>
        <w:t xml:space="preserve"> своих побед, сохранять их до конца Соревнования.</w:t>
      </w:r>
    </w:p>
    <w:p w:rsidR="00C03166" w:rsidRPr="00D20244" w:rsidRDefault="00C03166" w:rsidP="00D2024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>По результатам Соревнования определяется победитель в каждой из дисциплин, который получает право на включение в состав команды, представляющей Регион на Кубке России при предоставлении документов, по запросу от Организатора.</w:t>
      </w:r>
    </w:p>
    <w:p w:rsidR="00C03166" w:rsidRPr="00D20244" w:rsidRDefault="00C03166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3166" w:rsidRPr="00D20244" w:rsidRDefault="00C03166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 xml:space="preserve">Технические правила по виду программы </w:t>
      </w:r>
      <w:proofErr w:type="spellStart"/>
      <w:r w:rsidRPr="00D20244">
        <w:rPr>
          <w:rFonts w:ascii="Times New Roman" w:hAnsi="Times New Roman" w:cs="Times New Roman"/>
          <w:b/>
          <w:sz w:val="26"/>
          <w:szCs w:val="26"/>
        </w:rPr>
        <w:t>Dota</w:t>
      </w:r>
      <w:proofErr w:type="spellEnd"/>
      <w:r w:rsidRPr="00D20244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C03166" w:rsidRPr="00D20244" w:rsidRDefault="00C03166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Общая информация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1.1. Участники Соревнования должны знать и исполнять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предписания Нормативных документов Соревнования.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1.2. Версия игры: лицензионная, последняя опубликованная в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 xml:space="preserve">сервисе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Steam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>.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1.3. Участник обязан использовать один и тот же лицензионный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аккаунт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и один и тот же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никнейм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>. Участник может участвовать в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Соревнованиях только в одной сборной команде только по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одному виду программы. Запрещено использование нескольких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учетных записей одним участником Соревнования. Запрещены</w:t>
      </w:r>
      <w:r w:rsidR="00E366D5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 xml:space="preserve">любые действия, направленные на передачу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аккаунта</w:t>
      </w:r>
      <w:proofErr w:type="spellEnd"/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какому-либо третьему лицу. Обо всех изменениях участник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обязан сразу же проинформировать организатора.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1.4. Минимальный возраст участников – 14 лет. В Соревнованиях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могут принимать участие спортсмены Российской Федерации,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выполняющие нормы и требования для присвоения спортивных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разрядов, как мужчины, так и женщины.</w:t>
      </w:r>
    </w:p>
    <w:p w:rsidR="00C03166" w:rsidRPr="00D20244" w:rsidRDefault="00C03166" w:rsidP="006814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3166" w:rsidRPr="00D20244" w:rsidRDefault="00C03166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Настройки игры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2.1. Настройки при использовании русского клиента: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● Режим игры – Режим Капитанов;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● Местоположение сервера – Люксембург;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● Разрешить наблюдение – разрешить;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● Задержка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DotaTV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– 2 минуты;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● Наличие тренера – запретить.</w:t>
      </w:r>
    </w:p>
    <w:p w:rsidR="00C03166" w:rsidRPr="006814A6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2.2. Настройки при использовании клиента игры на английском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языке</w:t>
      </w:r>
      <w:r w:rsidRPr="006814A6">
        <w:rPr>
          <w:rFonts w:ascii="Times New Roman" w:hAnsi="Times New Roman" w:cs="Times New Roman"/>
          <w:sz w:val="26"/>
          <w:szCs w:val="26"/>
        </w:rPr>
        <w:t>: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0244">
        <w:rPr>
          <w:rFonts w:ascii="Times New Roman" w:hAnsi="Times New Roman" w:cs="Times New Roman"/>
          <w:sz w:val="26"/>
          <w:szCs w:val="26"/>
          <w:lang w:val="en-US"/>
        </w:rPr>
        <w:lastRenderedPageBreak/>
        <w:t>● Game mode – Captains Mode;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0244">
        <w:rPr>
          <w:rFonts w:ascii="Times New Roman" w:hAnsi="Times New Roman" w:cs="Times New Roman"/>
          <w:sz w:val="26"/>
          <w:szCs w:val="26"/>
          <w:lang w:val="en-US"/>
        </w:rPr>
        <w:t>● Server Location – Luxembourg;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0244">
        <w:rPr>
          <w:rFonts w:ascii="Times New Roman" w:hAnsi="Times New Roman" w:cs="Times New Roman"/>
          <w:sz w:val="26"/>
          <w:szCs w:val="26"/>
          <w:lang w:val="en-US"/>
        </w:rPr>
        <w:t>● Spectators – enabled;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0244">
        <w:rPr>
          <w:rFonts w:ascii="Times New Roman" w:hAnsi="Times New Roman" w:cs="Times New Roman"/>
          <w:sz w:val="26"/>
          <w:szCs w:val="26"/>
          <w:lang w:val="en-US"/>
        </w:rPr>
        <w:t xml:space="preserve">● </w:t>
      </w:r>
      <w:proofErr w:type="spellStart"/>
      <w:r w:rsidRPr="00D20244">
        <w:rPr>
          <w:rFonts w:ascii="Times New Roman" w:hAnsi="Times New Roman" w:cs="Times New Roman"/>
          <w:sz w:val="26"/>
          <w:szCs w:val="26"/>
          <w:lang w:val="en-US"/>
        </w:rPr>
        <w:t>DotaTV</w:t>
      </w:r>
      <w:proofErr w:type="spellEnd"/>
      <w:r w:rsidRPr="00D20244">
        <w:rPr>
          <w:rFonts w:ascii="Times New Roman" w:hAnsi="Times New Roman" w:cs="Times New Roman"/>
          <w:sz w:val="26"/>
          <w:szCs w:val="26"/>
          <w:lang w:val="en-US"/>
        </w:rPr>
        <w:t xml:space="preserve"> Delay – 2 </w:t>
      </w:r>
      <w:proofErr w:type="spellStart"/>
      <w:r w:rsidRPr="00D20244">
        <w:rPr>
          <w:rFonts w:ascii="Times New Roman" w:hAnsi="Times New Roman" w:cs="Times New Roman"/>
          <w:sz w:val="26"/>
          <w:szCs w:val="26"/>
          <w:lang w:val="en-US"/>
        </w:rPr>
        <w:t>minut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>е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s;</w:t>
      </w:r>
    </w:p>
    <w:p w:rsidR="00C03166" w:rsidRPr="005A3E27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E27">
        <w:rPr>
          <w:rFonts w:ascii="Times New Roman" w:hAnsi="Times New Roman" w:cs="Times New Roman"/>
          <w:sz w:val="26"/>
          <w:szCs w:val="26"/>
        </w:rPr>
        <w:t xml:space="preserve">●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Coach</w:t>
      </w:r>
      <w:r w:rsidRPr="005A3E27">
        <w:rPr>
          <w:rFonts w:ascii="Times New Roman" w:hAnsi="Times New Roman" w:cs="Times New Roman"/>
          <w:sz w:val="26"/>
          <w:szCs w:val="26"/>
        </w:rPr>
        <w:t xml:space="preserve"> –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disabled</w:t>
      </w:r>
      <w:r w:rsidRPr="005A3E27">
        <w:rPr>
          <w:rFonts w:ascii="Times New Roman" w:hAnsi="Times New Roman" w:cs="Times New Roman"/>
          <w:sz w:val="26"/>
          <w:szCs w:val="26"/>
        </w:rPr>
        <w:t>.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2.3. Перед началом матча команды по договоренности могут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изменить местоположение сервера, проинформировав судью.</w:t>
      </w:r>
    </w:p>
    <w:p w:rsidR="00C03166" w:rsidRPr="00D20244" w:rsidRDefault="00C03166" w:rsidP="00681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После старта матча претензии, относящиеся к выбранному</w:t>
      </w:r>
      <w:r w:rsidR="006814A6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серверу, не рассматриваются.</w:t>
      </w:r>
    </w:p>
    <w:p w:rsidR="00C03166" w:rsidRPr="00D20244" w:rsidRDefault="00C03166" w:rsidP="006814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3166" w:rsidRPr="00D20244" w:rsidRDefault="00C03166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Проведение матчей</w:t>
      </w:r>
    </w:p>
    <w:p w:rsidR="004904D4" w:rsidRDefault="00C03166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В матче принимают участие 2 команды по 5 участников в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каждой.</w:t>
      </w:r>
    </w:p>
    <w:p w:rsidR="004904D4" w:rsidRDefault="00C03166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В матчевом лобби могут находиться только участники, судьи и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официальные стримеры.</w:t>
      </w:r>
    </w:p>
    <w:p w:rsidR="004904D4" w:rsidRDefault="00C03166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4904D4">
        <w:rPr>
          <w:rFonts w:ascii="Times New Roman" w:hAnsi="Times New Roman" w:cs="Times New Roman"/>
          <w:sz w:val="26"/>
          <w:szCs w:val="26"/>
        </w:rPr>
        <w:t>выбора:</w:t>
      </w:r>
    </w:p>
    <w:p w:rsidR="004904D4" w:rsidRDefault="004904D4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C03166" w:rsidRPr="00D20244">
        <w:rPr>
          <w:rFonts w:ascii="Times New Roman" w:hAnsi="Times New Roman" w:cs="Times New Roman"/>
          <w:sz w:val="26"/>
          <w:szCs w:val="26"/>
        </w:rPr>
        <w:t>ервый гейм – автоматический (бросок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монетки).</w:t>
      </w:r>
    </w:p>
    <w:p w:rsidR="004904D4" w:rsidRDefault="004904D4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C03166" w:rsidRPr="00D20244">
        <w:rPr>
          <w:rFonts w:ascii="Times New Roman" w:hAnsi="Times New Roman" w:cs="Times New Roman"/>
          <w:sz w:val="26"/>
          <w:szCs w:val="26"/>
        </w:rPr>
        <w:t>торой гейм – смена права выбора первого пика и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C03166" w:rsidRPr="00D20244">
        <w:rPr>
          <w:rFonts w:ascii="Times New Roman" w:hAnsi="Times New Roman" w:cs="Times New Roman"/>
          <w:sz w:val="26"/>
          <w:szCs w:val="26"/>
        </w:rPr>
        <w:t xml:space="preserve">стороны. </w:t>
      </w:r>
    </w:p>
    <w:p w:rsidR="00C03166" w:rsidRPr="00D20244" w:rsidRDefault="004904D4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="00C03166" w:rsidRPr="00D20244">
        <w:rPr>
          <w:rFonts w:ascii="Times New Roman" w:hAnsi="Times New Roman" w:cs="Times New Roman"/>
          <w:sz w:val="26"/>
          <w:szCs w:val="26"/>
        </w:rPr>
        <w:t>ретий гейм – автоматический (бросок монетки).</w:t>
      </w:r>
    </w:p>
    <w:p w:rsidR="004904D4" w:rsidRDefault="004904D4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3166" w:rsidRPr="00D20244" w:rsidRDefault="00C03166" w:rsidP="00681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Общение с судьями Соревнования</w:t>
      </w:r>
    </w:p>
    <w:p w:rsidR="004904D4" w:rsidRDefault="00C03166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Общение участников с судьями и другими официальными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лицами Соревнования происходит в социально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й сети </w:t>
      </w:r>
      <w:proofErr w:type="spellStart"/>
      <w:r w:rsidR="0093052C" w:rsidRPr="00D20244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3052C" w:rsidRPr="00D20244">
        <w:rPr>
          <w:rFonts w:ascii="Times New Roman" w:hAnsi="Times New Roman" w:cs="Times New Roman"/>
          <w:sz w:val="26"/>
          <w:szCs w:val="26"/>
        </w:rPr>
        <w:t xml:space="preserve">. </w:t>
      </w:r>
      <w:r w:rsidRPr="00D20244">
        <w:rPr>
          <w:rFonts w:ascii="Times New Roman" w:hAnsi="Times New Roman" w:cs="Times New Roman"/>
          <w:sz w:val="26"/>
          <w:szCs w:val="26"/>
        </w:rPr>
        <w:t>Все спорные и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игровые моменты решаются с администратором соревнований. </w:t>
      </w:r>
      <w:r w:rsidRPr="00D20244">
        <w:rPr>
          <w:rFonts w:ascii="Times New Roman" w:hAnsi="Times New Roman" w:cs="Times New Roman"/>
          <w:sz w:val="26"/>
          <w:szCs w:val="26"/>
        </w:rPr>
        <w:t>Не позднее, чем за 10 минут до начала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Соревнования, участники должны быть на связи с судьей и быть готовым выполнить его указания.</w:t>
      </w:r>
    </w:p>
    <w:p w:rsidR="00C03166" w:rsidRPr="00D20244" w:rsidRDefault="00C03166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 стороны команды коммуникацию по организации матчей и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спорным ситуациям ведёт исключительно капитан команды. В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случае нарушения правил оппонентами, капитану команды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следует поставить игру на паузу и обратиться к судье в</w:t>
      </w:r>
      <w:r w:rsidR="0093052C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личных сообщениях.</w:t>
      </w:r>
    </w:p>
    <w:p w:rsidR="00C03166" w:rsidRPr="00D20244" w:rsidRDefault="00C03166" w:rsidP="00D20244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C03166" w:rsidRPr="00D20244" w:rsidRDefault="00C03166" w:rsidP="004904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0244">
        <w:rPr>
          <w:rFonts w:ascii="Times New Roman" w:hAnsi="Times New Roman" w:cs="Times New Roman"/>
          <w:b/>
          <w:bCs/>
          <w:sz w:val="26"/>
          <w:szCs w:val="26"/>
        </w:rPr>
        <w:t>Условия подведения итогов</w:t>
      </w:r>
    </w:p>
    <w:p w:rsidR="00C03166" w:rsidRPr="00D20244" w:rsidRDefault="00C03166" w:rsidP="004904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ab/>
        <w:t xml:space="preserve">Победители и призеры определяются в соответствии с Правилами соревнований. </w:t>
      </w:r>
    </w:p>
    <w:p w:rsidR="00C03166" w:rsidRPr="00D20244" w:rsidRDefault="00C03166" w:rsidP="004904D4">
      <w:pPr>
        <w:tabs>
          <w:tab w:val="left" w:pos="709"/>
        </w:tabs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ab/>
        <w:t>Информационный отчет, итоговые протоколы, фотоальбомы об итогах проведения соревнований на электронном носителе представляются в течение 1 дня.</w:t>
      </w:r>
    </w:p>
    <w:p w:rsidR="00C03166" w:rsidRPr="00D20244" w:rsidRDefault="00C03166" w:rsidP="00490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244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Информационный отчет, итоговые протоколы об итогах проведения соревнований на бумажном носителе представляются в течение 3-х дней.   </w:t>
      </w:r>
    </w:p>
    <w:p w:rsidR="004904D4" w:rsidRDefault="004904D4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59B3" w:rsidRPr="00D20244" w:rsidRDefault="007059B3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 xml:space="preserve">Зимний </w:t>
      </w:r>
      <w:proofErr w:type="spellStart"/>
      <w:r w:rsidRPr="00D20244">
        <w:rPr>
          <w:rFonts w:ascii="Times New Roman" w:hAnsi="Times New Roman" w:cs="Times New Roman"/>
          <w:b/>
          <w:sz w:val="26"/>
          <w:szCs w:val="26"/>
        </w:rPr>
        <w:t>трэйл</w:t>
      </w:r>
      <w:proofErr w:type="spellEnd"/>
    </w:p>
    <w:p w:rsidR="007059B3" w:rsidRPr="00D20244" w:rsidRDefault="007059B3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Соревнования лично-командные.</w:t>
      </w:r>
    </w:p>
    <w:p w:rsidR="007059B3" w:rsidRPr="00D20244" w:rsidRDefault="007059B3" w:rsidP="0049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Состав команды: 7 человек - 4 мужчины (18 лет и старше) и 2 женщины (18 лет и старше), 1 представитель.</w:t>
      </w:r>
      <w:r w:rsidR="00071C6D">
        <w:rPr>
          <w:rFonts w:ascii="Times New Roman" w:hAnsi="Times New Roman" w:cs="Times New Roman"/>
          <w:sz w:val="26"/>
          <w:szCs w:val="26"/>
        </w:rPr>
        <w:t xml:space="preserve"> На соревнования допускаются спортсмены и команды вне конкурса.</w:t>
      </w:r>
    </w:p>
    <w:p w:rsidR="007059B3" w:rsidRPr="00D20244" w:rsidRDefault="007059B3" w:rsidP="0049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Программа соревнований:</w:t>
      </w:r>
    </w:p>
    <w:p w:rsidR="007059B3" w:rsidRPr="00071C6D" w:rsidRDefault="007059B3" w:rsidP="0049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4D4">
        <w:rPr>
          <w:rFonts w:ascii="Times New Roman" w:hAnsi="Times New Roman" w:cs="Times New Roman"/>
          <w:b/>
          <w:sz w:val="26"/>
          <w:szCs w:val="26"/>
        </w:rPr>
        <w:t>27января</w:t>
      </w:r>
      <w:r w:rsidRPr="00071C6D">
        <w:rPr>
          <w:rFonts w:ascii="Times New Roman" w:hAnsi="Times New Roman" w:cs="Times New Roman"/>
          <w:sz w:val="26"/>
          <w:szCs w:val="26"/>
        </w:rPr>
        <w:t xml:space="preserve"> - приезд команд-участниц Спартакиады, работа комиссии по допуску участников, совещание представителей команд.</w:t>
      </w:r>
    </w:p>
    <w:p w:rsidR="007059B3" w:rsidRPr="00071C6D" w:rsidRDefault="007059B3" w:rsidP="0049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4D4">
        <w:rPr>
          <w:rFonts w:ascii="Times New Roman" w:hAnsi="Times New Roman" w:cs="Times New Roman"/>
          <w:b/>
          <w:sz w:val="26"/>
          <w:szCs w:val="26"/>
        </w:rPr>
        <w:lastRenderedPageBreak/>
        <w:t>28 января</w:t>
      </w:r>
      <w:r w:rsidR="00071C6D" w:rsidRPr="00071C6D">
        <w:rPr>
          <w:rFonts w:ascii="Times New Roman" w:hAnsi="Times New Roman" w:cs="Times New Roman"/>
          <w:sz w:val="26"/>
          <w:szCs w:val="26"/>
        </w:rPr>
        <w:t xml:space="preserve"> </w:t>
      </w:r>
      <w:r w:rsidRPr="00071C6D">
        <w:rPr>
          <w:rFonts w:ascii="Times New Roman" w:hAnsi="Times New Roman" w:cs="Times New Roman"/>
          <w:sz w:val="26"/>
          <w:szCs w:val="26"/>
        </w:rPr>
        <w:t xml:space="preserve">- </w:t>
      </w:r>
      <w:r w:rsidR="003305AC" w:rsidRPr="00071C6D">
        <w:rPr>
          <w:rFonts w:ascii="Times New Roman" w:hAnsi="Times New Roman" w:cs="Times New Roman"/>
          <w:sz w:val="26"/>
          <w:szCs w:val="26"/>
        </w:rPr>
        <w:t>официальная тренировка</w:t>
      </w:r>
      <w:r w:rsidRPr="00071C6D">
        <w:rPr>
          <w:rFonts w:ascii="Times New Roman" w:hAnsi="Times New Roman" w:cs="Times New Roman"/>
          <w:sz w:val="26"/>
          <w:szCs w:val="26"/>
        </w:rPr>
        <w:t>, ознакомление с трассой.</w:t>
      </w:r>
    </w:p>
    <w:p w:rsidR="007059B3" w:rsidRPr="00071C6D" w:rsidRDefault="007059B3" w:rsidP="0049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4D4">
        <w:rPr>
          <w:rFonts w:ascii="Times New Roman" w:hAnsi="Times New Roman" w:cs="Times New Roman"/>
          <w:b/>
          <w:sz w:val="26"/>
          <w:szCs w:val="26"/>
        </w:rPr>
        <w:t>29 января</w:t>
      </w:r>
      <w:r w:rsidR="00071C6D" w:rsidRPr="00071C6D">
        <w:rPr>
          <w:rFonts w:ascii="Times New Roman" w:hAnsi="Times New Roman" w:cs="Times New Roman"/>
          <w:sz w:val="26"/>
          <w:szCs w:val="26"/>
        </w:rPr>
        <w:t xml:space="preserve"> </w:t>
      </w:r>
      <w:r w:rsidRPr="00071C6D">
        <w:rPr>
          <w:rFonts w:ascii="Times New Roman" w:hAnsi="Times New Roman" w:cs="Times New Roman"/>
          <w:sz w:val="26"/>
          <w:szCs w:val="26"/>
        </w:rPr>
        <w:t>- индивидуальная гонка (</w:t>
      </w:r>
      <w:proofErr w:type="spellStart"/>
      <w:r w:rsidRPr="00071C6D">
        <w:rPr>
          <w:rFonts w:ascii="Times New Roman" w:hAnsi="Times New Roman" w:cs="Times New Roman"/>
          <w:sz w:val="26"/>
          <w:szCs w:val="26"/>
        </w:rPr>
        <w:t>масстарт</w:t>
      </w:r>
      <w:proofErr w:type="spellEnd"/>
      <w:r w:rsidRPr="00071C6D">
        <w:rPr>
          <w:rFonts w:ascii="Times New Roman" w:hAnsi="Times New Roman" w:cs="Times New Roman"/>
          <w:sz w:val="26"/>
          <w:szCs w:val="26"/>
        </w:rPr>
        <w:t>):</w:t>
      </w:r>
    </w:p>
    <w:p w:rsidR="007059B3" w:rsidRPr="00071C6D" w:rsidRDefault="00071C6D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C6D">
        <w:rPr>
          <w:rFonts w:ascii="Times New Roman" w:hAnsi="Times New Roman" w:cs="Times New Roman"/>
          <w:sz w:val="26"/>
          <w:szCs w:val="26"/>
        </w:rPr>
        <w:t xml:space="preserve">         </w:t>
      </w:r>
      <w:r w:rsidR="007059B3" w:rsidRPr="00071C6D">
        <w:rPr>
          <w:rFonts w:ascii="Times New Roman" w:hAnsi="Times New Roman" w:cs="Times New Roman"/>
          <w:sz w:val="26"/>
          <w:szCs w:val="26"/>
        </w:rPr>
        <w:t>- мужчины 5 км,</w:t>
      </w:r>
    </w:p>
    <w:p w:rsidR="007059B3" w:rsidRPr="00071C6D" w:rsidRDefault="00071C6D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C6D">
        <w:rPr>
          <w:rFonts w:ascii="Times New Roman" w:hAnsi="Times New Roman" w:cs="Times New Roman"/>
          <w:sz w:val="26"/>
          <w:szCs w:val="26"/>
        </w:rPr>
        <w:t xml:space="preserve">         </w:t>
      </w:r>
      <w:r w:rsidR="007059B3" w:rsidRPr="00071C6D">
        <w:rPr>
          <w:rFonts w:ascii="Times New Roman" w:hAnsi="Times New Roman" w:cs="Times New Roman"/>
          <w:sz w:val="26"/>
          <w:szCs w:val="26"/>
        </w:rPr>
        <w:t>- женщины 5 км.</w:t>
      </w:r>
    </w:p>
    <w:p w:rsidR="004904D4" w:rsidRDefault="007059B3" w:rsidP="0049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4D4">
        <w:rPr>
          <w:rFonts w:ascii="Times New Roman" w:hAnsi="Times New Roman" w:cs="Times New Roman"/>
          <w:b/>
          <w:sz w:val="26"/>
          <w:szCs w:val="26"/>
        </w:rPr>
        <w:t>30 января</w:t>
      </w:r>
      <w:r w:rsidR="004904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20244">
        <w:rPr>
          <w:rFonts w:ascii="Times New Roman" w:hAnsi="Times New Roman" w:cs="Times New Roman"/>
          <w:sz w:val="26"/>
          <w:szCs w:val="26"/>
        </w:rPr>
        <w:t>эстафета смешанная (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масстарт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>):</w:t>
      </w:r>
    </w:p>
    <w:p w:rsidR="007059B3" w:rsidRPr="00D20244" w:rsidRDefault="004904D4" w:rsidP="0049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7059B3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7059B3" w:rsidRPr="00D2024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059B3" w:rsidRPr="00D20244">
        <w:rPr>
          <w:rFonts w:ascii="Times New Roman" w:hAnsi="Times New Roman" w:cs="Times New Roman"/>
          <w:sz w:val="26"/>
          <w:szCs w:val="26"/>
        </w:rPr>
        <w:t xml:space="preserve"> этап – мужчины 5 км;</w:t>
      </w:r>
    </w:p>
    <w:p w:rsidR="007059B3" w:rsidRPr="00D20244" w:rsidRDefault="007059B3" w:rsidP="0049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20244">
        <w:rPr>
          <w:rFonts w:ascii="Times New Roman" w:hAnsi="Times New Roman" w:cs="Times New Roman"/>
          <w:sz w:val="26"/>
          <w:szCs w:val="26"/>
        </w:rPr>
        <w:t xml:space="preserve"> этап – женщины 5 км;</w:t>
      </w:r>
    </w:p>
    <w:p w:rsidR="007059B3" w:rsidRPr="00D20244" w:rsidRDefault="007059B3" w:rsidP="00490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D2024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20244">
        <w:rPr>
          <w:rFonts w:ascii="Times New Roman" w:hAnsi="Times New Roman" w:cs="Times New Roman"/>
          <w:sz w:val="26"/>
          <w:szCs w:val="26"/>
        </w:rPr>
        <w:t xml:space="preserve"> этап – мужчины 5 км.</w:t>
      </w:r>
    </w:p>
    <w:p w:rsidR="007059B3" w:rsidRPr="00D20244" w:rsidRDefault="007059B3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Передача эстафеты осуществляется в установленном коридоре путем касания рукой туловища спортсмена.</w:t>
      </w:r>
    </w:p>
    <w:p w:rsidR="007059B3" w:rsidRPr="00D20244" w:rsidRDefault="007059B3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Победители и призеры в каждом виде программы по виду спорта определяются в соответствии с Правилами соревнований по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трэйлу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>.</w:t>
      </w:r>
    </w:p>
    <w:p w:rsidR="007059B3" w:rsidRPr="00D20244" w:rsidRDefault="007059B3" w:rsidP="00490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В индивидуальной гонке в зачет идут три лучших мужских и один лучший женский результаты. Командный зачет определяется по наибольшей сумме очков, набранных участниками команд в двух видах программы. Очки начисляются согласно таблице (Приложения № 3).</w:t>
      </w:r>
    </w:p>
    <w:p w:rsidR="002D64A6" w:rsidRDefault="002D64A6" w:rsidP="004904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B79" w:rsidRPr="00D20244" w:rsidRDefault="00156B79" w:rsidP="005A3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6. ОПРЕДЕЛЕНИЕ ПОБЕДИТЕЛЕЙ</w:t>
      </w:r>
    </w:p>
    <w:p w:rsidR="00156B79" w:rsidRPr="00D20244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Победитель Спартакиады определяется по наибольшей сумме очков, набранных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E366D5">
        <w:rPr>
          <w:rFonts w:ascii="Times New Roman" w:hAnsi="Times New Roman" w:cs="Times New Roman"/>
          <w:sz w:val="26"/>
          <w:szCs w:val="26"/>
        </w:rPr>
        <w:t>командой в 4</w:t>
      </w:r>
      <w:r w:rsidRPr="00D20244">
        <w:rPr>
          <w:rFonts w:ascii="Times New Roman" w:hAnsi="Times New Roman" w:cs="Times New Roman"/>
          <w:sz w:val="26"/>
          <w:szCs w:val="26"/>
        </w:rPr>
        <w:t xml:space="preserve"> видах программы </w:t>
      </w:r>
      <w:r w:rsidR="00E366D5">
        <w:rPr>
          <w:rFonts w:ascii="Times New Roman" w:hAnsi="Times New Roman" w:cs="Times New Roman"/>
          <w:sz w:val="26"/>
          <w:szCs w:val="26"/>
        </w:rPr>
        <w:t>из 6</w:t>
      </w:r>
      <w:r w:rsidRPr="00D20244">
        <w:rPr>
          <w:rFonts w:ascii="Times New Roman" w:hAnsi="Times New Roman" w:cs="Times New Roman"/>
          <w:sz w:val="26"/>
          <w:szCs w:val="26"/>
        </w:rPr>
        <w:t>. При равенстве очков у двух или более команд,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преимущество получает команда, и</w:t>
      </w:r>
      <w:r w:rsidR="003305AC">
        <w:rPr>
          <w:rFonts w:ascii="Times New Roman" w:hAnsi="Times New Roman" w:cs="Times New Roman"/>
          <w:sz w:val="26"/>
          <w:szCs w:val="26"/>
        </w:rPr>
        <w:t>меющая лучший результат в конькобежном спорте</w:t>
      </w:r>
      <w:r w:rsidRPr="00D20244">
        <w:rPr>
          <w:rFonts w:ascii="Times New Roman" w:hAnsi="Times New Roman" w:cs="Times New Roman"/>
          <w:sz w:val="26"/>
          <w:szCs w:val="26"/>
        </w:rPr>
        <w:t>. Очки для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командного зачета в каждом виде программы начисляются в зависимости от количества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участвующих команд в Спартакиаде (например, при участии 10 команд, во всех видах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программы Спартакиады команда, занявшая 1 место, получает 10 очков, 2 место - 9 очков, 3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место - 8 очков и т.д. на очко меньше).</w:t>
      </w:r>
    </w:p>
    <w:p w:rsidR="00156B79" w:rsidRPr="00D20244" w:rsidRDefault="00156B79" w:rsidP="005A3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7. НАГРАЖДЕНИЕ</w:t>
      </w:r>
    </w:p>
    <w:p w:rsidR="00156B79" w:rsidRPr="00D20244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Участники, занявшие 1, 2 и 3 места в каждом индивидуальном виде программы,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участники команд, занявших 1, 2 и 3 места в каждом командном виде спорта, награждаются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дипломами и медалями. Команды городов, занявшие 1, 2 и 3 места в каждом виде спорта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программы Спартакиады, награждаются кубками и дипломами.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Команды, занявшие 1, 2 и 3 места в общекомандном зачете Спартакиады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награждаются кубками и дипломами.</w:t>
      </w:r>
    </w:p>
    <w:p w:rsidR="005A3E27" w:rsidRDefault="005A3E27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B79" w:rsidRPr="00D20244" w:rsidRDefault="00156B79" w:rsidP="005A3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8. УСЛОВИЯ ФИНАНСИРОВАНИЯ</w:t>
      </w:r>
    </w:p>
    <w:p w:rsidR="00065C31" w:rsidRPr="00D20244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Расходы, связанные с организацией и проведением Спартакиады, несут Дирекция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 xml:space="preserve">Союза городов Центра и </w:t>
      </w:r>
      <w:r w:rsidR="00133905" w:rsidRPr="00D20244">
        <w:rPr>
          <w:rFonts w:ascii="Times New Roman" w:hAnsi="Times New Roman" w:cs="Times New Roman"/>
          <w:sz w:val="26"/>
          <w:szCs w:val="26"/>
        </w:rPr>
        <w:t>Северо-Запада России и А</w:t>
      </w:r>
      <w:r w:rsidRPr="00D2024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133905" w:rsidRPr="00D20244">
        <w:rPr>
          <w:rFonts w:ascii="Times New Roman" w:hAnsi="Times New Roman" w:cs="Times New Roman"/>
          <w:sz w:val="26"/>
          <w:szCs w:val="26"/>
        </w:rPr>
        <w:t>г</w:t>
      </w:r>
      <w:r w:rsidR="003305AC">
        <w:rPr>
          <w:rFonts w:ascii="Times New Roman" w:hAnsi="Times New Roman" w:cs="Times New Roman"/>
          <w:sz w:val="26"/>
          <w:szCs w:val="26"/>
        </w:rPr>
        <w:t>орода</w:t>
      </w:r>
      <w:r w:rsidR="00133905" w:rsidRPr="00D20244">
        <w:rPr>
          <w:rFonts w:ascii="Times New Roman" w:hAnsi="Times New Roman" w:cs="Times New Roman"/>
          <w:sz w:val="26"/>
          <w:szCs w:val="26"/>
        </w:rPr>
        <w:t xml:space="preserve"> Вологды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согласно утвержденных смет расходов.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Организаторы вправе привлекать средства участников Спартакиады.</w:t>
      </w:r>
    </w:p>
    <w:p w:rsidR="00065C31" w:rsidRPr="00D20244" w:rsidRDefault="00156B79" w:rsidP="00C2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Расходы по командированию иногородних участников Спартакиады (проезд, питание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и размещение в дни соревнований, доставка инвентаря, страхование) обеспечивают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командирующие организации.</w:t>
      </w:r>
    </w:p>
    <w:p w:rsidR="00156B79" w:rsidRPr="00D20244" w:rsidRDefault="00156B79" w:rsidP="00D2024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Страхование участников соревнований производится за счет средств бюджетов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муниципальных образований и внебюджетных средств в соответствии с действующим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133905" w:rsidRPr="00D20244" w:rsidRDefault="00133905" w:rsidP="00D2024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B79" w:rsidRPr="00D20244" w:rsidRDefault="00156B79" w:rsidP="005A3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lastRenderedPageBreak/>
        <w:t>9. ОБЕСПЕЧЕНИЕ БЕЗОПАСНОСТИ УЧАСТНИКОВ И ЗРИТЕЛЕЙ</w:t>
      </w:r>
    </w:p>
    <w:p w:rsidR="00156B79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Соревнования  проводятся  на  объектах  спорта,  отвечающих  требованиям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соответствующих нормативных правовых актов, действующих на территории Российской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Федерации и направленных на обеспечение общественного порядка и безопасности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участников и зрителей, при наличии актов готовности объектов спорта к проведению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физкультурного мероприятия, утвержденных в установленном порядке.</w:t>
      </w:r>
    </w:p>
    <w:p w:rsidR="00E366D5" w:rsidRPr="00E366D5" w:rsidRDefault="00E366D5" w:rsidP="00E366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</w:pPr>
      <w:r w:rsidRPr="00E366D5"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</w:t>
      </w:r>
      <w:r>
        <w:rPr>
          <w:rFonts w:ascii="Times New Roman" w:hAnsi="Times New Roman" w:cs="Times New Roman"/>
          <w:bCs/>
          <w:iCs/>
          <w:color w:val="000000"/>
          <w:spacing w:val="-5"/>
          <w:sz w:val="26"/>
          <w:szCs w:val="26"/>
        </w:rPr>
        <w:t>.</w:t>
      </w:r>
    </w:p>
    <w:p w:rsidR="00E366D5" w:rsidRPr="00E366D5" w:rsidRDefault="00E366D5" w:rsidP="00E366D5">
      <w:pPr>
        <w:spacing w:after="0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66D5">
        <w:rPr>
          <w:rFonts w:ascii="Times New Roman" w:hAnsi="Times New Roman" w:cs="Times New Roman"/>
          <w:iCs/>
          <w:sz w:val="26"/>
          <w:szCs w:val="26"/>
        </w:rPr>
        <w:t>Медицинское обеспечение осуществляется в соответствии с приказом Министерства здравоохранения Российской Федерации от 1 марта 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5A3E27" w:rsidRDefault="00E366D5" w:rsidP="00E366D5">
      <w:pPr>
        <w:spacing w:line="23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6D5">
        <w:rPr>
          <w:rFonts w:ascii="Times New Roman" w:hAnsi="Times New Roman" w:cs="Times New Roman"/>
          <w:bCs/>
          <w:sz w:val="26"/>
          <w:szCs w:val="26"/>
        </w:rPr>
        <w:t xml:space="preserve">В соответствии  с Регламентом по организации и проведению официальных и спортивных мероприятий на территории Российской Федерации в условиях сохранения угрозы распространения COVID-19, утвержденного 31 июля 2020г (с изменениями и дополнениями) в месте проведения Соревнований участники обязаны соблюдать меры, направленные на предупреждение распространения COVID-19. </w:t>
      </w:r>
    </w:p>
    <w:p w:rsidR="00156B79" w:rsidRPr="00D20244" w:rsidRDefault="00156B79" w:rsidP="005A3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10. СТРАХОВАНИЕ УЧАСТНИКОВ</w:t>
      </w:r>
    </w:p>
    <w:p w:rsidR="00156B79" w:rsidRPr="00D20244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Участие в соревнованиях осуществляется только при наличии оригинала договора или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полиса о страховании жизни и здоровья от несчастных случаев в дни соревнований, который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предоставляется в комиссию по допуску участников на каждого участника соревнований.</w:t>
      </w:r>
    </w:p>
    <w:p w:rsidR="005A3E27" w:rsidRDefault="005A3E27" w:rsidP="00D2024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B79" w:rsidRPr="00D20244" w:rsidRDefault="00156B79" w:rsidP="005A3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244">
        <w:rPr>
          <w:rFonts w:ascii="Times New Roman" w:hAnsi="Times New Roman" w:cs="Times New Roman"/>
          <w:b/>
          <w:sz w:val="26"/>
          <w:szCs w:val="26"/>
        </w:rPr>
        <w:t>11. ПОДАЧА ЗАЯВОК НА УЧАСТИЕ</w:t>
      </w:r>
    </w:p>
    <w:p w:rsidR="00065C31" w:rsidRPr="00D20244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Предварительные заявки на участие в Спартакиаде с указанием видов спорта,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количеством участвующих, тренеров, судей, представителей и официальных лиц подаются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065C31" w:rsidRPr="00D20244">
        <w:rPr>
          <w:rFonts w:ascii="Times New Roman" w:hAnsi="Times New Roman" w:cs="Times New Roman"/>
          <w:sz w:val="26"/>
          <w:szCs w:val="26"/>
        </w:rPr>
        <w:t>до 14 января 2022</w:t>
      </w:r>
      <w:r w:rsidRPr="00D20244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A8131A" w:rsidRPr="00D20244">
        <w:rPr>
          <w:rFonts w:ascii="Times New Roman" w:hAnsi="Times New Roman" w:cs="Times New Roman"/>
          <w:sz w:val="26"/>
          <w:szCs w:val="26"/>
        </w:rPr>
        <w:t>Управление физической культуры и массового спорта Администрации города Вологды</w:t>
      </w:r>
      <w:r w:rsidRPr="00D20244">
        <w:rPr>
          <w:rFonts w:ascii="Times New Roman" w:hAnsi="Times New Roman" w:cs="Times New Roman"/>
          <w:sz w:val="26"/>
          <w:szCs w:val="26"/>
        </w:rPr>
        <w:t xml:space="preserve"> по адресу: 16</w:t>
      </w:r>
      <w:r w:rsidR="00A8131A" w:rsidRPr="00D20244">
        <w:rPr>
          <w:rFonts w:ascii="Times New Roman" w:hAnsi="Times New Roman" w:cs="Times New Roman"/>
          <w:sz w:val="26"/>
          <w:szCs w:val="26"/>
        </w:rPr>
        <w:t>0000</w:t>
      </w:r>
      <w:r w:rsidRPr="00D20244">
        <w:rPr>
          <w:rFonts w:ascii="Times New Roman" w:hAnsi="Times New Roman" w:cs="Times New Roman"/>
          <w:sz w:val="26"/>
          <w:szCs w:val="26"/>
        </w:rPr>
        <w:t>,  г.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A8131A" w:rsidRPr="00D20244">
        <w:rPr>
          <w:rFonts w:ascii="Times New Roman" w:hAnsi="Times New Roman" w:cs="Times New Roman"/>
          <w:sz w:val="26"/>
          <w:szCs w:val="26"/>
        </w:rPr>
        <w:t>Вологда</w:t>
      </w:r>
      <w:r w:rsidRPr="00D20244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A8131A" w:rsidRPr="00D20244">
        <w:rPr>
          <w:rFonts w:ascii="Times New Roman" w:hAnsi="Times New Roman" w:cs="Times New Roman"/>
          <w:sz w:val="26"/>
          <w:szCs w:val="26"/>
        </w:rPr>
        <w:t>Козлёнская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, </w:t>
      </w:r>
      <w:r w:rsidR="00A8131A" w:rsidRPr="00D20244">
        <w:rPr>
          <w:rFonts w:ascii="Times New Roman" w:hAnsi="Times New Roman" w:cs="Times New Roman"/>
          <w:sz w:val="26"/>
          <w:szCs w:val="26"/>
        </w:rPr>
        <w:t>д. 6</w:t>
      </w:r>
      <w:r w:rsidR="00425A9A" w:rsidRPr="00D20244">
        <w:rPr>
          <w:rFonts w:ascii="Times New Roman" w:hAnsi="Times New Roman" w:cs="Times New Roman"/>
          <w:sz w:val="26"/>
          <w:szCs w:val="26"/>
        </w:rPr>
        <w:t>, каб. 517</w:t>
      </w:r>
      <w:r w:rsidR="00C260EA">
        <w:rPr>
          <w:rFonts w:ascii="Times New Roman" w:hAnsi="Times New Roman" w:cs="Times New Roman"/>
          <w:sz w:val="26"/>
          <w:szCs w:val="26"/>
        </w:rPr>
        <w:t>. Тел.</w:t>
      </w:r>
      <w:r w:rsidRPr="00D20244">
        <w:rPr>
          <w:rFonts w:ascii="Times New Roman" w:hAnsi="Times New Roman" w:cs="Times New Roman"/>
          <w:sz w:val="26"/>
          <w:szCs w:val="26"/>
        </w:rPr>
        <w:t xml:space="preserve"> 8(8</w:t>
      </w:r>
      <w:r w:rsidR="00425A9A" w:rsidRPr="00D20244">
        <w:rPr>
          <w:rFonts w:ascii="Times New Roman" w:hAnsi="Times New Roman" w:cs="Times New Roman"/>
          <w:sz w:val="26"/>
          <w:szCs w:val="26"/>
        </w:rPr>
        <w:t>172</w:t>
      </w:r>
      <w:r w:rsidRPr="00D20244">
        <w:rPr>
          <w:rFonts w:ascii="Times New Roman" w:hAnsi="Times New Roman" w:cs="Times New Roman"/>
          <w:sz w:val="26"/>
          <w:szCs w:val="26"/>
        </w:rPr>
        <w:t>)</w:t>
      </w:r>
      <w:r w:rsidR="00425A9A" w:rsidRPr="00D20244">
        <w:rPr>
          <w:rFonts w:ascii="Times New Roman" w:hAnsi="Times New Roman" w:cs="Times New Roman"/>
          <w:sz w:val="26"/>
          <w:szCs w:val="26"/>
        </w:rPr>
        <w:t>72</w:t>
      </w:r>
      <w:r w:rsidRPr="00D20244">
        <w:rPr>
          <w:rFonts w:ascii="Times New Roman" w:hAnsi="Times New Roman" w:cs="Times New Roman"/>
          <w:sz w:val="26"/>
          <w:szCs w:val="26"/>
        </w:rPr>
        <w:t>-</w:t>
      </w:r>
      <w:r w:rsidR="00425A9A" w:rsidRPr="00D20244">
        <w:rPr>
          <w:rFonts w:ascii="Times New Roman" w:hAnsi="Times New Roman" w:cs="Times New Roman"/>
          <w:sz w:val="26"/>
          <w:szCs w:val="26"/>
        </w:rPr>
        <w:t>01</w:t>
      </w:r>
      <w:r w:rsidRPr="00D20244">
        <w:rPr>
          <w:rFonts w:ascii="Times New Roman" w:hAnsi="Times New Roman" w:cs="Times New Roman"/>
          <w:sz w:val="26"/>
          <w:szCs w:val="26"/>
        </w:rPr>
        <w:t>-</w:t>
      </w:r>
      <w:r w:rsidR="00425A9A" w:rsidRPr="00D20244">
        <w:rPr>
          <w:rFonts w:ascii="Times New Roman" w:hAnsi="Times New Roman" w:cs="Times New Roman"/>
          <w:sz w:val="26"/>
          <w:szCs w:val="26"/>
        </w:rPr>
        <w:t>98</w:t>
      </w:r>
      <w:r w:rsidRPr="00D2024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е-mail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425A9A" w:rsidRPr="00D2024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Petryashov</w:t>
        </w:r>
        <w:r w:rsidR="00425A9A" w:rsidRPr="00D20244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="00425A9A" w:rsidRPr="00D2024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KE</w:t>
        </w:r>
        <w:r w:rsidR="00425A9A" w:rsidRPr="00D20244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425A9A" w:rsidRPr="00D2024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="00425A9A" w:rsidRPr="00D20244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425A9A" w:rsidRPr="00D2024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="00425A9A" w:rsidRPr="00D2024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25A9A" w:rsidRPr="00D20244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425A9A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. Именные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заявки по установленной для каждого вида форме (Приложение 2), заверенные врачом,</w:t>
      </w:r>
      <w:r w:rsidR="0052033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представляются непосредственно в день проведения комиссии по допуску участников.</w:t>
      </w:r>
    </w:p>
    <w:p w:rsidR="00156B79" w:rsidRPr="00D20244" w:rsidRDefault="00156B79" w:rsidP="005A3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В комиссию по допуску участников представляются следующие документы:</w:t>
      </w:r>
    </w:p>
    <w:p w:rsidR="00156B79" w:rsidRPr="00D20244" w:rsidRDefault="00156B79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Общие:</w:t>
      </w:r>
    </w:p>
    <w:p w:rsidR="00156B79" w:rsidRPr="00D20244" w:rsidRDefault="00520335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</w:t>
      </w:r>
      <w:r w:rsidR="00156B79" w:rsidRPr="00D20244">
        <w:rPr>
          <w:rFonts w:ascii="Times New Roman" w:hAnsi="Times New Roman" w:cs="Times New Roman"/>
          <w:sz w:val="26"/>
          <w:szCs w:val="26"/>
        </w:rPr>
        <w:t xml:space="preserve"> именная заявка команды на участие в соревнованиях по видам спорта</w:t>
      </w:r>
    </w:p>
    <w:p w:rsidR="00156B79" w:rsidRPr="00D20244" w:rsidRDefault="00520335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</w:t>
      </w:r>
      <w:r w:rsidR="00156B79" w:rsidRPr="00D20244">
        <w:rPr>
          <w:rFonts w:ascii="Times New Roman" w:hAnsi="Times New Roman" w:cs="Times New Roman"/>
          <w:sz w:val="26"/>
          <w:szCs w:val="26"/>
        </w:rPr>
        <w:t xml:space="preserve"> технические заявки по видам спорта.</w:t>
      </w:r>
    </w:p>
    <w:p w:rsidR="00156B79" w:rsidRPr="00D20244" w:rsidRDefault="00156B79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lastRenderedPageBreak/>
        <w:t>Персональные данные на каждого участника:</w:t>
      </w:r>
    </w:p>
    <w:p w:rsidR="00156B79" w:rsidRPr="00D20244" w:rsidRDefault="00520335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-</w:t>
      </w:r>
      <w:r w:rsidR="00156B79" w:rsidRPr="00D20244">
        <w:rPr>
          <w:rFonts w:ascii="Times New Roman" w:hAnsi="Times New Roman" w:cs="Times New Roman"/>
          <w:sz w:val="26"/>
          <w:szCs w:val="26"/>
        </w:rPr>
        <w:t xml:space="preserve"> документы, подтверждающие отношение спортсмена к данному муниципальному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156B79" w:rsidRPr="00D20244">
        <w:rPr>
          <w:rFonts w:ascii="Times New Roman" w:hAnsi="Times New Roman" w:cs="Times New Roman"/>
          <w:sz w:val="26"/>
          <w:szCs w:val="26"/>
        </w:rPr>
        <w:t>образованию: паспорт, временная прописка, студенческий билет или зачётная книжка,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156B79" w:rsidRPr="00D20244">
        <w:rPr>
          <w:rFonts w:ascii="Times New Roman" w:hAnsi="Times New Roman" w:cs="Times New Roman"/>
          <w:sz w:val="26"/>
          <w:szCs w:val="26"/>
        </w:rPr>
        <w:t>или заверенная копия трудовой книжки, удостоверение и др. Для спортсменов моложе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156B79" w:rsidRPr="00D20244">
        <w:rPr>
          <w:rFonts w:ascii="Times New Roman" w:hAnsi="Times New Roman" w:cs="Times New Roman"/>
          <w:sz w:val="26"/>
          <w:szCs w:val="26"/>
        </w:rPr>
        <w:t xml:space="preserve">14 лет – свидетельство о рождении и документ с фотографией (размер 3 </w:t>
      </w:r>
      <w:proofErr w:type="spellStart"/>
      <w:r w:rsidR="00156B79" w:rsidRPr="00D2024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156B79" w:rsidRPr="00D20244">
        <w:rPr>
          <w:rFonts w:ascii="Times New Roman" w:hAnsi="Times New Roman" w:cs="Times New Roman"/>
          <w:sz w:val="26"/>
          <w:szCs w:val="26"/>
        </w:rPr>
        <w:t xml:space="preserve"> 4 см,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снимок не ранее 2019</w:t>
      </w:r>
      <w:r w:rsidR="00156B79" w:rsidRPr="00D20244">
        <w:rPr>
          <w:rFonts w:ascii="Times New Roman" w:hAnsi="Times New Roman" w:cs="Times New Roman"/>
          <w:sz w:val="26"/>
          <w:szCs w:val="26"/>
        </w:rPr>
        <w:t xml:space="preserve"> года), заверенный печатью и подписью руководителя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156B79" w:rsidRPr="00D20244">
        <w:rPr>
          <w:rFonts w:ascii="Times New Roman" w:hAnsi="Times New Roman" w:cs="Times New Roman"/>
          <w:sz w:val="26"/>
          <w:szCs w:val="26"/>
        </w:rPr>
        <w:t>учреждения по месту жительства или обучения (в общеобразовательном учреждении</w:t>
      </w:r>
      <w:r w:rsidR="00065C31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156B79" w:rsidRPr="00D20244">
        <w:rPr>
          <w:rFonts w:ascii="Times New Roman" w:hAnsi="Times New Roman" w:cs="Times New Roman"/>
          <w:sz w:val="26"/>
          <w:szCs w:val="26"/>
        </w:rPr>
        <w:t>или учреждении спортивной направленности);</w:t>
      </w:r>
    </w:p>
    <w:p w:rsidR="00156B79" w:rsidRPr="00D20244" w:rsidRDefault="00520335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- </w:t>
      </w:r>
      <w:r w:rsidR="00156B79" w:rsidRPr="00D20244">
        <w:rPr>
          <w:rFonts w:ascii="Times New Roman" w:hAnsi="Times New Roman" w:cs="Times New Roman"/>
          <w:sz w:val="26"/>
          <w:szCs w:val="26"/>
        </w:rPr>
        <w:t>оригинал договора (страхового полиса) о страховании от несчастных случаев.</w:t>
      </w:r>
    </w:p>
    <w:p w:rsidR="00E805E5" w:rsidRPr="00D20244" w:rsidRDefault="00E805E5" w:rsidP="005A3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52C" w:rsidRPr="00D20244" w:rsidRDefault="0093052C" w:rsidP="005A3E2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065C31" w:rsidRPr="00D20244" w:rsidRDefault="00065C31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C260EA" w:rsidRDefault="00C260EA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C260EA" w:rsidRDefault="00C260EA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C260EA" w:rsidRDefault="00C260EA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C260EA" w:rsidRDefault="00C260EA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366D5" w:rsidRDefault="00E366D5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ED004E" w:rsidRPr="00D20244" w:rsidRDefault="00ED004E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lastRenderedPageBreak/>
        <w:t>Приложение № 1                                        к положению I</w:t>
      </w:r>
      <w:proofErr w:type="spellStart"/>
      <w:r w:rsidRPr="00D2024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зимней Спартакиады Союза Городов Центра и Северо-Запада России</w:t>
      </w:r>
    </w:p>
    <w:p w:rsidR="00ED004E" w:rsidRPr="00D20244" w:rsidRDefault="00ED004E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ТАБЛИЦА                                                                                                                              начисления очков в соревнованиях по лыжным гонкам</w:t>
      </w:r>
    </w:p>
    <w:p w:rsidR="00ED004E" w:rsidRPr="00D20244" w:rsidRDefault="00ED004E" w:rsidP="00D2024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593"/>
        <w:gridCol w:w="1492"/>
        <w:gridCol w:w="1559"/>
        <w:gridCol w:w="1621"/>
        <w:gridCol w:w="1627"/>
        <w:gridCol w:w="1679"/>
      </w:tblGrid>
      <w:tr w:rsidR="00ED004E" w:rsidRPr="00D20244" w:rsidTr="00ED004E">
        <w:tc>
          <w:tcPr>
            <w:tcW w:w="1593" w:type="dxa"/>
            <w:vMerge w:val="restart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Занятое место</w:t>
            </w:r>
          </w:p>
        </w:tc>
        <w:tc>
          <w:tcPr>
            <w:tcW w:w="6299" w:type="dxa"/>
            <w:gridSpan w:val="4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Индивидуальные гонки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Эстафета</w:t>
            </w:r>
          </w:p>
        </w:tc>
      </w:tr>
      <w:tr w:rsidR="00ED004E" w:rsidRPr="00D20244" w:rsidTr="00ED004E">
        <w:tc>
          <w:tcPr>
            <w:tcW w:w="1593" w:type="dxa"/>
            <w:vMerge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Мужчины и женщины</w:t>
            </w:r>
          </w:p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(1976 г.р. и ст.)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Мужчины и женщины</w:t>
            </w:r>
          </w:p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(1977-1986 г.р.)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Мужчины и женщины</w:t>
            </w:r>
          </w:p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(1987-2003 г.р.)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Юноши, девушки</w:t>
            </w:r>
          </w:p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(2004-2005 г.р.)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Юноши, девушки, мужчины, женщины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15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17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19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21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22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23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7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24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79" w:type="dxa"/>
          </w:tcPr>
          <w:p w:rsidR="00ED004E" w:rsidRPr="00D20244" w:rsidRDefault="00ED004E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25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79" w:type="dxa"/>
          </w:tcPr>
          <w:p w:rsidR="00ED004E" w:rsidRPr="00D20244" w:rsidRDefault="00ED004E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26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79" w:type="dxa"/>
          </w:tcPr>
          <w:p w:rsidR="00ED004E" w:rsidRPr="00D20244" w:rsidRDefault="00ED004E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27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9" w:type="dxa"/>
          </w:tcPr>
          <w:p w:rsidR="00ED004E" w:rsidRPr="00D20244" w:rsidRDefault="00ED004E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28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79" w:type="dxa"/>
          </w:tcPr>
          <w:p w:rsidR="00ED004E" w:rsidRPr="00D20244" w:rsidRDefault="00ED004E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29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79" w:type="dxa"/>
          </w:tcPr>
          <w:p w:rsidR="00ED004E" w:rsidRPr="00D20244" w:rsidRDefault="00ED004E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30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1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9" w:type="dxa"/>
          </w:tcPr>
          <w:p w:rsidR="00ED004E" w:rsidRPr="00D20244" w:rsidRDefault="00ED004E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004E" w:rsidRPr="00D20244" w:rsidTr="00ED004E">
        <w:tc>
          <w:tcPr>
            <w:tcW w:w="1593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31 место</w:t>
            </w:r>
          </w:p>
        </w:tc>
        <w:tc>
          <w:tcPr>
            <w:tcW w:w="1492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  <w:vAlign w:val="center"/>
          </w:tcPr>
          <w:p w:rsidR="00ED004E" w:rsidRPr="00D20244" w:rsidRDefault="00ED004E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dxa"/>
          </w:tcPr>
          <w:p w:rsidR="00ED004E" w:rsidRPr="00D20244" w:rsidRDefault="00ED004E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004E" w:rsidRPr="00D20244" w:rsidRDefault="00ED004E" w:rsidP="00D2024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B79" w:rsidRPr="00D20244" w:rsidRDefault="00156B79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  <w:r w:rsidR="00E805E5" w:rsidRPr="00D20244">
        <w:rPr>
          <w:rFonts w:ascii="Times New Roman" w:hAnsi="Times New Roman" w:cs="Times New Roman"/>
          <w:sz w:val="26"/>
          <w:szCs w:val="26"/>
        </w:rPr>
        <w:t xml:space="preserve"> </w:t>
      </w:r>
      <w:r w:rsidR="00514838" w:rsidRPr="00D2024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D20244">
        <w:rPr>
          <w:rFonts w:ascii="Times New Roman" w:hAnsi="Times New Roman" w:cs="Times New Roman"/>
          <w:sz w:val="26"/>
          <w:szCs w:val="26"/>
        </w:rPr>
        <w:t>к положению I</w:t>
      </w:r>
      <w:proofErr w:type="spellStart"/>
      <w:r w:rsidR="00E805E5" w:rsidRPr="00D2024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зимней Спартакиады</w:t>
      </w:r>
      <w:r w:rsidR="00E805E5" w:rsidRPr="00D20244">
        <w:rPr>
          <w:rFonts w:ascii="Times New Roman" w:hAnsi="Times New Roman" w:cs="Times New Roman"/>
          <w:sz w:val="26"/>
          <w:szCs w:val="26"/>
        </w:rPr>
        <w:t xml:space="preserve"> Союза </w:t>
      </w:r>
      <w:r w:rsidRPr="00D20244">
        <w:rPr>
          <w:rFonts w:ascii="Times New Roman" w:hAnsi="Times New Roman" w:cs="Times New Roman"/>
          <w:sz w:val="26"/>
          <w:szCs w:val="26"/>
        </w:rPr>
        <w:t>Городов Центра и Северо-Запада России</w:t>
      </w:r>
    </w:p>
    <w:p w:rsidR="00156B79" w:rsidRPr="00D20244" w:rsidRDefault="00156B79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ИМЕННАЯ ЗАЯВКА</w:t>
      </w:r>
    </w:p>
    <w:p w:rsidR="00156B79" w:rsidRPr="005A3E27" w:rsidRDefault="00156B79" w:rsidP="00D20244">
      <w:pPr>
        <w:spacing w:line="240" w:lineRule="auto"/>
        <w:ind w:left="3402" w:hanging="3402"/>
        <w:jc w:val="both"/>
        <w:rPr>
          <w:rFonts w:ascii="Times New Roman" w:hAnsi="Times New Roman" w:cs="Times New Roman"/>
          <w:sz w:val="16"/>
          <w:szCs w:val="16"/>
        </w:rPr>
      </w:pPr>
      <w:r w:rsidRPr="00D20244">
        <w:rPr>
          <w:rFonts w:ascii="Times New Roman" w:hAnsi="Times New Roman" w:cs="Times New Roman"/>
          <w:sz w:val="26"/>
          <w:szCs w:val="26"/>
        </w:rPr>
        <w:t>На</w:t>
      </w:r>
      <w:r w:rsidR="005A3E27">
        <w:rPr>
          <w:rFonts w:ascii="Times New Roman" w:hAnsi="Times New Roman" w:cs="Times New Roman"/>
          <w:sz w:val="26"/>
          <w:szCs w:val="26"/>
        </w:rPr>
        <w:t xml:space="preserve"> </w:t>
      </w:r>
      <w:r w:rsidRPr="00D20244">
        <w:rPr>
          <w:rFonts w:ascii="Times New Roman" w:hAnsi="Times New Roman" w:cs="Times New Roman"/>
          <w:sz w:val="26"/>
          <w:szCs w:val="26"/>
        </w:rPr>
        <w:t>участие в _______</w:t>
      </w:r>
      <w:r w:rsidR="005A3E27">
        <w:rPr>
          <w:rFonts w:ascii="Times New Roman" w:hAnsi="Times New Roman" w:cs="Times New Roman"/>
          <w:sz w:val="26"/>
          <w:szCs w:val="26"/>
        </w:rPr>
        <w:t>_______</w:t>
      </w:r>
      <w:r w:rsidRPr="00D20244">
        <w:rPr>
          <w:rFonts w:ascii="Times New Roman" w:hAnsi="Times New Roman" w:cs="Times New Roman"/>
          <w:sz w:val="26"/>
          <w:szCs w:val="26"/>
        </w:rPr>
        <w:t>_________________________</w:t>
      </w:r>
      <w:r w:rsidR="00514838" w:rsidRPr="00D20244">
        <w:rPr>
          <w:rFonts w:ascii="Times New Roman" w:hAnsi="Times New Roman" w:cs="Times New Roman"/>
          <w:sz w:val="26"/>
          <w:szCs w:val="26"/>
        </w:rPr>
        <w:t>______________</w:t>
      </w:r>
      <w:r w:rsidRPr="00D20244">
        <w:rPr>
          <w:rFonts w:ascii="Times New Roman" w:hAnsi="Times New Roman" w:cs="Times New Roman"/>
          <w:sz w:val="26"/>
          <w:szCs w:val="26"/>
        </w:rPr>
        <w:t>____</w:t>
      </w:r>
      <w:r w:rsidR="00514838" w:rsidRPr="00D20244">
        <w:rPr>
          <w:rFonts w:ascii="Times New Roman" w:hAnsi="Times New Roman" w:cs="Times New Roman"/>
          <w:sz w:val="26"/>
          <w:szCs w:val="26"/>
        </w:rPr>
        <w:t xml:space="preserve">__                                                                                                              </w:t>
      </w:r>
      <w:r w:rsidR="005A3E27" w:rsidRPr="005A3E27">
        <w:rPr>
          <w:rFonts w:ascii="Times New Roman" w:hAnsi="Times New Roman" w:cs="Times New Roman"/>
          <w:sz w:val="16"/>
          <w:szCs w:val="16"/>
        </w:rPr>
        <w:t>н</w:t>
      </w:r>
      <w:r w:rsidRPr="005A3E27">
        <w:rPr>
          <w:rFonts w:ascii="Times New Roman" w:hAnsi="Times New Roman" w:cs="Times New Roman"/>
          <w:sz w:val="16"/>
          <w:szCs w:val="16"/>
        </w:rPr>
        <w:t>аименование мероприятия, вид соревнования</w:t>
      </w:r>
    </w:p>
    <w:p w:rsidR="00156B79" w:rsidRPr="00D20244" w:rsidRDefault="00156B79" w:rsidP="00D2024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514838" w:rsidRPr="00D20244">
        <w:rPr>
          <w:rFonts w:ascii="Times New Roman" w:hAnsi="Times New Roman" w:cs="Times New Roman"/>
          <w:sz w:val="26"/>
          <w:szCs w:val="26"/>
        </w:rPr>
        <w:t>_________</w:t>
      </w:r>
    </w:p>
    <w:p w:rsidR="00156B79" w:rsidRPr="005A3E27" w:rsidRDefault="00156B79" w:rsidP="00D20244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16"/>
          <w:szCs w:val="16"/>
        </w:rPr>
      </w:pPr>
      <w:r w:rsidRPr="00D20244">
        <w:rPr>
          <w:rFonts w:ascii="Times New Roman" w:hAnsi="Times New Roman" w:cs="Times New Roman"/>
          <w:sz w:val="26"/>
          <w:szCs w:val="26"/>
        </w:rPr>
        <w:t>От___________________</w:t>
      </w:r>
      <w:r w:rsidR="00514838" w:rsidRPr="00D202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5A3E27" w:rsidRPr="005A3E27">
        <w:rPr>
          <w:rFonts w:ascii="Times New Roman" w:hAnsi="Times New Roman" w:cs="Times New Roman"/>
          <w:sz w:val="16"/>
          <w:szCs w:val="16"/>
        </w:rPr>
        <w:t>г</w:t>
      </w:r>
      <w:r w:rsidRPr="005A3E27">
        <w:rPr>
          <w:rFonts w:ascii="Times New Roman" w:hAnsi="Times New Roman" w:cs="Times New Roman"/>
          <w:sz w:val="16"/>
          <w:szCs w:val="16"/>
        </w:rPr>
        <w:t>ород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4838" w:rsidRPr="00D20244" w:rsidTr="00514838">
        <w:trPr>
          <w:trHeight w:val="936"/>
        </w:trPr>
        <w:tc>
          <w:tcPr>
            <w:tcW w:w="2392" w:type="dxa"/>
            <w:vAlign w:val="center"/>
          </w:tcPr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93" w:type="dxa"/>
            <w:vAlign w:val="center"/>
          </w:tcPr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393" w:type="dxa"/>
            <w:vAlign w:val="center"/>
          </w:tcPr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(число, месяц, год)</w:t>
            </w:r>
          </w:p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Виза врача</w:t>
            </w:r>
          </w:p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(подпись, печать)</w:t>
            </w:r>
          </w:p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838" w:rsidRPr="00D20244" w:rsidTr="00514838">
        <w:tc>
          <w:tcPr>
            <w:tcW w:w="2392" w:type="dxa"/>
            <w:vAlign w:val="center"/>
          </w:tcPr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514838" w:rsidRPr="00D20244" w:rsidRDefault="00514838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14838" w:rsidRPr="00D20244" w:rsidRDefault="00514838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14838" w:rsidRPr="00D20244" w:rsidRDefault="00514838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838" w:rsidRPr="00D20244" w:rsidTr="00514838">
        <w:tc>
          <w:tcPr>
            <w:tcW w:w="2392" w:type="dxa"/>
            <w:vAlign w:val="center"/>
          </w:tcPr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514838" w:rsidRPr="00D20244" w:rsidRDefault="00514838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14838" w:rsidRPr="00D20244" w:rsidRDefault="00514838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14838" w:rsidRPr="00D20244" w:rsidRDefault="00514838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838" w:rsidRPr="00D20244" w:rsidTr="00514838">
        <w:tc>
          <w:tcPr>
            <w:tcW w:w="2392" w:type="dxa"/>
            <w:vAlign w:val="center"/>
          </w:tcPr>
          <w:p w:rsidR="00514838" w:rsidRPr="00D20244" w:rsidRDefault="00514838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3…</w:t>
            </w:r>
          </w:p>
        </w:tc>
        <w:tc>
          <w:tcPr>
            <w:tcW w:w="2393" w:type="dxa"/>
          </w:tcPr>
          <w:p w:rsidR="00514838" w:rsidRPr="00D20244" w:rsidRDefault="00514838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14838" w:rsidRPr="00D20244" w:rsidRDefault="00514838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514838" w:rsidRPr="00D20244" w:rsidRDefault="00514838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4838" w:rsidRPr="00D20244" w:rsidRDefault="00514838" w:rsidP="00D2024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B79" w:rsidRPr="005A3E27" w:rsidRDefault="00156B79" w:rsidP="00D20244">
      <w:pPr>
        <w:spacing w:line="240" w:lineRule="auto"/>
        <w:ind w:left="4962" w:hanging="4962"/>
        <w:rPr>
          <w:rFonts w:ascii="Times New Roman" w:hAnsi="Times New Roman" w:cs="Times New Roman"/>
          <w:sz w:val="16"/>
          <w:szCs w:val="16"/>
        </w:rPr>
      </w:pPr>
      <w:r w:rsidRPr="00D20244">
        <w:rPr>
          <w:rFonts w:ascii="Times New Roman" w:hAnsi="Times New Roman" w:cs="Times New Roman"/>
          <w:sz w:val="26"/>
          <w:szCs w:val="26"/>
        </w:rPr>
        <w:t>Допущено к соревнованиям _____________________</w:t>
      </w:r>
      <w:r w:rsidR="007015D9" w:rsidRPr="00D20244">
        <w:rPr>
          <w:rFonts w:ascii="Times New Roman" w:hAnsi="Times New Roman" w:cs="Times New Roman"/>
          <w:sz w:val="26"/>
          <w:szCs w:val="26"/>
        </w:rPr>
        <w:t>___________________</w:t>
      </w:r>
      <w:r w:rsidRPr="00D2024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7015D9" w:rsidRPr="00D2024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7015D9" w:rsidRPr="005A3E27">
        <w:rPr>
          <w:rFonts w:ascii="Times New Roman" w:hAnsi="Times New Roman" w:cs="Times New Roman"/>
          <w:sz w:val="16"/>
          <w:szCs w:val="16"/>
        </w:rPr>
        <w:t>про</w:t>
      </w:r>
      <w:r w:rsidRPr="005A3E27">
        <w:rPr>
          <w:rFonts w:ascii="Times New Roman" w:hAnsi="Times New Roman" w:cs="Times New Roman"/>
          <w:sz w:val="16"/>
          <w:szCs w:val="16"/>
        </w:rPr>
        <w:t>писью</w:t>
      </w:r>
    </w:p>
    <w:p w:rsidR="00156B79" w:rsidRPr="00D20244" w:rsidRDefault="00156B79" w:rsidP="00D20244">
      <w:pPr>
        <w:spacing w:line="240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Врач ______________</w:t>
      </w:r>
      <w:r w:rsidR="007015D9" w:rsidRPr="00D20244">
        <w:rPr>
          <w:rFonts w:ascii="Times New Roman" w:hAnsi="Times New Roman" w:cs="Times New Roman"/>
          <w:sz w:val="26"/>
          <w:szCs w:val="26"/>
        </w:rPr>
        <w:t xml:space="preserve">   </w:t>
      </w:r>
      <w:r w:rsidRPr="00D20244">
        <w:rPr>
          <w:rFonts w:ascii="Times New Roman" w:hAnsi="Times New Roman" w:cs="Times New Roman"/>
          <w:sz w:val="26"/>
          <w:szCs w:val="26"/>
        </w:rPr>
        <w:t>__________________________</w:t>
      </w:r>
      <w:r w:rsidR="007015D9" w:rsidRPr="00D20244">
        <w:rPr>
          <w:rFonts w:ascii="Times New Roman" w:hAnsi="Times New Roman" w:cs="Times New Roman"/>
          <w:sz w:val="26"/>
          <w:szCs w:val="26"/>
        </w:rPr>
        <w:t xml:space="preserve">____                                                                  </w:t>
      </w:r>
      <w:r w:rsidR="007015D9" w:rsidRPr="005A3E27">
        <w:rPr>
          <w:rFonts w:ascii="Times New Roman" w:hAnsi="Times New Roman" w:cs="Times New Roman"/>
          <w:sz w:val="16"/>
          <w:szCs w:val="16"/>
        </w:rPr>
        <w:t>п</w:t>
      </w:r>
      <w:r w:rsidRPr="005A3E27">
        <w:rPr>
          <w:rFonts w:ascii="Times New Roman" w:hAnsi="Times New Roman" w:cs="Times New Roman"/>
          <w:sz w:val="16"/>
          <w:szCs w:val="16"/>
        </w:rPr>
        <w:t xml:space="preserve">одпись </w:t>
      </w:r>
      <w:r w:rsidR="007015D9" w:rsidRPr="005A3E2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A3E27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015D9" w:rsidRPr="005A3E2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A3E27">
        <w:rPr>
          <w:rFonts w:ascii="Times New Roman" w:hAnsi="Times New Roman" w:cs="Times New Roman"/>
          <w:sz w:val="16"/>
          <w:szCs w:val="16"/>
        </w:rPr>
        <w:t>расшифровка</w:t>
      </w:r>
    </w:p>
    <w:p w:rsidR="00156B79" w:rsidRPr="00D20244" w:rsidRDefault="00156B79" w:rsidP="00D20244">
      <w:pPr>
        <w:spacing w:line="240" w:lineRule="auto"/>
        <w:ind w:left="3119" w:hanging="3119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Представитель команды ______________</w:t>
      </w:r>
      <w:r w:rsidR="007015D9" w:rsidRPr="00D20244">
        <w:rPr>
          <w:rFonts w:ascii="Times New Roman" w:hAnsi="Times New Roman" w:cs="Times New Roman"/>
          <w:sz w:val="26"/>
          <w:szCs w:val="26"/>
        </w:rPr>
        <w:t xml:space="preserve">  </w:t>
      </w:r>
      <w:r w:rsidRPr="00D20244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 w:rsidR="007015D9" w:rsidRPr="00D2024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A3E27">
        <w:rPr>
          <w:rFonts w:ascii="Times New Roman" w:hAnsi="Times New Roman" w:cs="Times New Roman"/>
          <w:sz w:val="26"/>
          <w:szCs w:val="26"/>
        </w:rPr>
        <w:t xml:space="preserve">   </w:t>
      </w:r>
      <w:r w:rsidR="007015D9" w:rsidRPr="005A3E27">
        <w:rPr>
          <w:rFonts w:ascii="Times New Roman" w:hAnsi="Times New Roman" w:cs="Times New Roman"/>
          <w:sz w:val="16"/>
          <w:szCs w:val="16"/>
        </w:rPr>
        <w:t>п</w:t>
      </w:r>
      <w:r w:rsidRPr="005A3E27">
        <w:rPr>
          <w:rFonts w:ascii="Times New Roman" w:hAnsi="Times New Roman" w:cs="Times New Roman"/>
          <w:sz w:val="16"/>
          <w:szCs w:val="16"/>
        </w:rPr>
        <w:t>одпись</w:t>
      </w:r>
      <w:r w:rsidR="007015D9" w:rsidRPr="005A3E27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5A3E27">
        <w:rPr>
          <w:rFonts w:ascii="Times New Roman" w:hAnsi="Times New Roman" w:cs="Times New Roman"/>
          <w:sz w:val="16"/>
          <w:szCs w:val="16"/>
        </w:rPr>
        <w:t xml:space="preserve"> </w:t>
      </w:r>
      <w:r w:rsidR="005A3E2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5A3E27">
        <w:rPr>
          <w:rFonts w:ascii="Times New Roman" w:hAnsi="Times New Roman" w:cs="Times New Roman"/>
          <w:sz w:val="16"/>
          <w:szCs w:val="16"/>
        </w:rPr>
        <w:t>расшифровка</w:t>
      </w:r>
    </w:p>
    <w:p w:rsidR="00156B79" w:rsidRPr="00D20244" w:rsidRDefault="00156B79" w:rsidP="00D202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М.П.</w:t>
      </w:r>
    </w:p>
    <w:p w:rsidR="007015D9" w:rsidRPr="00D20244" w:rsidRDefault="007015D9" w:rsidP="00D202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A3E27" w:rsidRDefault="005A3E27" w:rsidP="00D202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015D9" w:rsidRPr="00D20244" w:rsidRDefault="00156B79" w:rsidP="005A3E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Руководитель органа управления,</w:t>
      </w:r>
      <w:r w:rsidR="007015D9" w:rsidRPr="00D202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Pr="00D20244">
        <w:rPr>
          <w:rFonts w:ascii="Times New Roman" w:hAnsi="Times New Roman" w:cs="Times New Roman"/>
          <w:sz w:val="26"/>
          <w:szCs w:val="26"/>
        </w:rPr>
        <w:t>физической культурой и спортом</w:t>
      </w:r>
      <w:r w:rsidR="007015D9" w:rsidRPr="00D202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D20244">
        <w:rPr>
          <w:rFonts w:ascii="Times New Roman" w:hAnsi="Times New Roman" w:cs="Times New Roman"/>
          <w:sz w:val="26"/>
          <w:szCs w:val="26"/>
        </w:rPr>
        <w:t>муниципального образования ______________</w:t>
      </w:r>
      <w:r w:rsidR="007015D9" w:rsidRPr="00D20244">
        <w:rPr>
          <w:rFonts w:ascii="Times New Roman" w:hAnsi="Times New Roman" w:cs="Times New Roman"/>
          <w:sz w:val="26"/>
          <w:szCs w:val="26"/>
        </w:rPr>
        <w:t xml:space="preserve">  </w:t>
      </w:r>
      <w:r w:rsidRPr="00D20244">
        <w:rPr>
          <w:rFonts w:ascii="Times New Roman" w:hAnsi="Times New Roman" w:cs="Times New Roman"/>
          <w:sz w:val="26"/>
          <w:szCs w:val="26"/>
        </w:rPr>
        <w:t xml:space="preserve"> __________________________</w:t>
      </w:r>
      <w:r w:rsidR="007015D9" w:rsidRPr="00D2024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56B79" w:rsidRDefault="007015D9" w:rsidP="005A3E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A3E27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5A3E27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5A3E27">
        <w:rPr>
          <w:rFonts w:ascii="Times New Roman" w:hAnsi="Times New Roman" w:cs="Times New Roman"/>
          <w:sz w:val="16"/>
          <w:szCs w:val="16"/>
        </w:rPr>
        <w:t xml:space="preserve">            п</w:t>
      </w:r>
      <w:r w:rsidR="00156B79" w:rsidRPr="005A3E27">
        <w:rPr>
          <w:rFonts w:ascii="Times New Roman" w:hAnsi="Times New Roman" w:cs="Times New Roman"/>
          <w:sz w:val="16"/>
          <w:szCs w:val="16"/>
        </w:rPr>
        <w:t xml:space="preserve">одпись </w:t>
      </w:r>
      <w:r w:rsidRPr="005A3E2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5A3E27">
        <w:rPr>
          <w:rFonts w:ascii="Times New Roman" w:hAnsi="Times New Roman" w:cs="Times New Roman"/>
          <w:sz w:val="16"/>
          <w:szCs w:val="16"/>
        </w:rPr>
        <w:t xml:space="preserve">   </w:t>
      </w:r>
      <w:r w:rsidRPr="005A3E27">
        <w:rPr>
          <w:rFonts w:ascii="Times New Roman" w:hAnsi="Times New Roman" w:cs="Times New Roman"/>
          <w:sz w:val="16"/>
          <w:szCs w:val="16"/>
        </w:rPr>
        <w:t xml:space="preserve">          </w:t>
      </w:r>
      <w:r w:rsidR="005A3E27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A3E27">
        <w:rPr>
          <w:rFonts w:ascii="Times New Roman" w:hAnsi="Times New Roman" w:cs="Times New Roman"/>
          <w:sz w:val="16"/>
          <w:szCs w:val="16"/>
        </w:rPr>
        <w:t xml:space="preserve">     </w:t>
      </w:r>
      <w:r w:rsidR="00156B79" w:rsidRPr="005A3E27">
        <w:rPr>
          <w:rFonts w:ascii="Times New Roman" w:hAnsi="Times New Roman" w:cs="Times New Roman"/>
          <w:sz w:val="16"/>
          <w:szCs w:val="16"/>
        </w:rPr>
        <w:t>расшифровка</w:t>
      </w:r>
    </w:p>
    <w:p w:rsidR="005A3E27" w:rsidRPr="005A3E27" w:rsidRDefault="005A3E27" w:rsidP="005A3E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6B79" w:rsidRDefault="00156B79" w:rsidP="005A3E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>«_____»_____________ 20____ г.</w:t>
      </w:r>
    </w:p>
    <w:p w:rsidR="005A3E27" w:rsidRPr="00D20244" w:rsidRDefault="005A3E27" w:rsidP="005A3E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59B3" w:rsidRPr="005A3E27" w:rsidRDefault="00156B79" w:rsidP="00D20244">
      <w:pPr>
        <w:spacing w:line="240" w:lineRule="auto"/>
        <w:ind w:left="4253" w:hanging="4253"/>
        <w:rPr>
          <w:rFonts w:ascii="Times New Roman" w:hAnsi="Times New Roman" w:cs="Times New Roman"/>
          <w:sz w:val="16"/>
          <w:szCs w:val="16"/>
        </w:rPr>
      </w:pPr>
      <w:r w:rsidRPr="00D20244">
        <w:rPr>
          <w:rFonts w:ascii="Times New Roman" w:hAnsi="Times New Roman" w:cs="Times New Roman"/>
          <w:sz w:val="26"/>
          <w:szCs w:val="26"/>
        </w:rPr>
        <w:t>Председатель мандатной комиссии ______________ ______________________</w:t>
      </w:r>
      <w:r w:rsidR="00AE7333" w:rsidRPr="00D2024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A3E27">
        <w:rPr>
          <w:rFonts w:ascii="Times New Roman" w:hAnsi="Times New Roman" w:cs="Times New Roman"/>
          <w:sz w:val="26"/>
          <w:szCs w:val="26"/>
        </w:rPr>
        <w:t xml:space="preserve">   </w:t>
      </w:r>
      <w:r w:rsidR="00AE7333" w:rsidRPr="005A3E27">
        <w:rPr>
          <w:rFonts w:ascii="Times New Roman" w:hAnsi="Times New Roman" w:cs="Times New Roman"/>
          <w:sz w:val="16"/>
          <w:szCs w:val="16"/>
        </w:rPr>
        <w:t>п</w:t>
      </w:r>
      <w:r w:rsidRPr="005A3E27">
        <w:rPr>
          <w:rFonts w:ascii="Times New Roman" w:hAnsi="Times New Roman" w:cs="Times New Roman"/>
          <w:sz w:val="16"/>
          <w:szCs w:val="16"/>
        </w:rPr>
        <w:t>одпись</w:t>
      </w:r>
      <w:r w:rsidR="00AE7333" w:rsidRPr="005A3E2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5A3E2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E7333" w:rsidRPr="005A3E2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A3E27">
        <w:rPr>
          <w:rFonts w:ascii="Times New Roman" w:hAnsi="Times New Roman" w:cs="Times New Roman"/>
          <w:sz w:val="16"/>
          <w:szCs w:val="16"/>
        </w:rPr>
        <w:t xml:space="preserve"> расшифровка</w:t>
      </w:r>
    </w:p>
    <w:p w:rsidR="005A3E27" w:rsidRDefault="005A3E27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5A3E27" w:rsidRDefault="005A3E27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5A3E27" w:rsidRDefault="005A3E27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7059B3" w:rsidRPr="00D20244" w:rsidRDefault="007059B3" w:rsidP="00D20244">
      <w:pPr>
        <w:spacing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lastRenderedPageBreak/>
        <w:t>Приложение № 3                                        к положению I</w:t>
      </w:r>
      <w:proofErr w:type="spellStart"/>
      <w:r w:rsidRPr="00D2024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20244">
        <w:rPr>
          <w:rFonts w:ascii="Times New Roman" w:hAnsi="Times New Roman" w:cs="Times New Roman"/>
          <w:sz w:val="26"/>
          <w:szCs w:val="26"/>
        </w:rPr>
        <w:t xml:space="preserve"> зимней Спартакиады Союза Городов Центра и Северо-Запада России</w:t>
      </w:r>
    </w:p>
    <w:p w:rsidR="007059B3" w:rsidRPr="00D20244" w:rsidRDefault="007059B3" w:rsidP="00D2024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244">
        <w:rPr>
          <w:rFonts w:ascii="Times New Roman" w:hAnsi="Times New Roman" w:cs="Times New Roman"/>
          <w:sz w:val="26"/>
          <w:szCs w:val="26"/>
        </w:rPr>
        <w:t xml:space="preserve">ТАБЛИЦА                                                                                                                              начисления очков в соревнованиях по зимнему </w:t>
      </w:r>
      <w:proofErr w:type="spellStart"/>
      <w:r w:rsidRPr="00D20244">
        <w:rPr>
          <w:rFonts w:ascii="Times New Roman" w:hAnsi="Times New Roman" w:cs="Times New Roman"/>
          <w:sz w:val="26"/>
          <w:szCs w:val="26"/>
        </w:rPr>
        <w:t>трэйлу</w:t>
      </w:r>
      <w:proofErr w:type="spellEnd"/>
    </w:p>
    <w:p w:rsidR="007059B3" w:rsidRPr="00D20244" w:rsidRDefault="007059B3" w:rsidP="00D2024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769"/>
        <w:gridCol w:w="1990"/>
        <w:gridCol w:w="1523"/>
      </w:tblGrid>
      <w:tr w:rsidR="007059B3" w:rsidRPr="00D20244" w:rsidTr="00A4475B">
        <w:trPr>
          <w:jc w:val="center"/>
        </w:trPr>
        <w:tc>
          <w:tcPr>
            <w:tcW w:w="1769" w:type="dxa"/>
            <w:vMerge w:val="restart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Занятое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Индивидуальная гонка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Эстафета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Merge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Мужчины и женщины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Мужчины и женщины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15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16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17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18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19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20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21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22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23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3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24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3" w:type="dxa"/>
          </w:tcPr>
          <w:p w:rsidR="007059B3" w:rsidRPr="00D20244" w:rsidRDefault="007059B3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25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3" w:type="dxa"/>
          </w:tcPr>
          <w:p w:rsidR="007059B3" w:rsidRPr="00D20244" w:rsidRDefault="007059B3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26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3" w:type="dxa"/>
          </w:tcPr>
          <w:p w:rsidR="007059B3" w:rsidRPr="00D20244" w:rsidRDefault="007059B3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27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3" w:type="dxa"/>
          </w:tcPr>
          <w:p w:rsidR="007059B3" w:rsidRPr="00D20244" w:rsidRDefault="007059B3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28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3" w:type="dxa"/>
          </w:tcPr>
          <w:p w:rsidR="007059B3" w:rsidRPr="00D20244" w:rsidRDefault="007059B3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29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3" w:type="dxa"/>
          </w:tcPr>
          <w:p w:rsidR="007059B3" w:rsidRPr="00D20244" w:rsidRDefault="007059B3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30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3" w:type="dxa"/>
          </w:tcPr>
          <w:p w:rsidR="007059B3" w:rsidRPr="00D20244" w:rsidRDefault="007059B3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9B3" w:rsidRPr="00D20244" w:rsidTr="00A4475B">
        <w:trPr>
          <w:jc w:val="center"/>
        </w:trPr>
        <w:tc>
          <w:tcPr>
            <w:tcW w:w="1769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244">
              <w:rPr>
                <w:rFonts w:ascii="Times New Roman" w:hAnsi="Times New Roman" w:cs="Times New Roman"/>
                <w:sz w:val="26"/>
                <w:szCs w:val="26"/>
              </w:rPr>
              <w:t>31 место</w:t>
            </w:r>
          </w:p>
        </w:tc>
        <w:tc>
          <w:tcPr>
            <w:tcW w:w="1990" w:type="dxa"/>
            <w:vAlign w:val="center"/>
          </w:tcPr>
          <w:p w:rsidR="007059B3" w:rsidRPr="00D20244" w:rsidRDefault="007059B3" w:rsidP="00D20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3" w:type="dxa"/>
          </w:tcPr>
          <w:p w:rsidR="007059B3" w:rsidRPr="00D20244" w:rsidRDefault="007059B3" w:rsidP="00D202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3D79" w:rsidRDefault="00B53D79" w:rsidP="00A4475B">
      <w:pPr>
        <w:jc w:val="right"/>
        <w:rPr>
          <w:sz w:val="26"/>
          <w:szCs w:val="26"/>
        </w:rPr>
      </w:pPr>
    </w:p>
    <w:p w:rsidR="006814A6" w:rsidRDefault="006814A6" w:rsidP="00A4475B">
      <w:pPr>
        <w:jc w:val="right"/>
        <w:rPr>
          <w:sz w:val="26"/>
          <w:szCs w:val="26"/>
        </w:rPr>
      </w:pPr>
    </w:p>
    <w:p w:rsidR="00A4475B" w:rsidRPr="00B53D79" w:rsidRDefault="00A4475B" w:rsidP="00A4475B">
      <w:pPr>
        <w:jc w:val="right"/>
        <w:rPr>
          <w:rFonts w:ascii="Times New Roman" w:hAnsi="Times New Roman" w:cs="Times New Roman"/>
          <w:sz w:val="26"/>
          <w:szCs w:val="26"/>
        </w:rPr>
      </w:pPr>
      <w:r w:rsidRPr="00B53D79">
        <w:rPr>
          <w:rFonts w:ascii="Times New Roman" w:hAnsi="Times New Roman" w:cs="Times New Roman"/>
          <w:sz w:val="26"/>
          <w:szCs w:val="26"/>
        </w:rPr>
        <w:lastRenderedPageBreak/>
        <w:t>Приложение № 1.</w:t>
      </w:r>
    </w:p>
    <w:p w:rsidR="00A4475B" w:rsidRPr="00B53D79" w:rsidRDefault="00A4475B" w:rsidP="00A4475B">
      <w:pPr>
        <w:jc w:val="center"/>
        <w:rPr>
          <w:rFonts w:ascii="Times New Roman" w:hAnsi="Times New Roman" w:cs="Times New Roman"/>
          <w:sz w:val="26"/>
          <w:szCs w:val="26"/>
        </w:rPr>
      </w:pPr>
      <w:r w:rsidRPr="00B53D79">
        <w:rPr>
          <w:rFonts w:ascii="Times New Roman" w:hAnsi="Times New Roman" w:cs="Times New Roman"/>
          <w:sz w:val="26"/>
          <w:szCs w:val="26"/>
        </w:rPr>
        <w:t xml:space="preserve">Предварительная заявка на участие в </w:t>
      </w:r>
    </w:p>
    <w:p w:rsidR="00A4475B" w:rsidRPr="00B53D79" w:rsidRDefault="00A4475B" w:rsidP="00A4475B">
      <w:pPr>
        <w:jc w:val="center"/>
        <w:rPr>
          <w:rFonts w:ascii="Times New Roman" w:hAnsi="Times New Roman" w:cs="Times New Roman"/>
          <w:sz w:val="26"/>
          <w:szCs w:val="26"/>
        </w:rPr>
      </w:pPr>
      <w:r w:rsidRPr="00B53D79">
        <w:rPr>
          <w:rFonts w:ascii="Times New Roman" w:hAnsi="Times New Roman" w:cs="Times New Roman"/>
          <w:sz w:val="26"/>
          <w:szCs w:val="26"/>
        </w:rPr>
        <w:t>X</w:t>
      </w:r>
      <w:r w:rsidRPr="00B53D79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B53D79">
        <w:rPr>
          <w:rFonts w:ascii="Times New Roman" w:hAnsi="Times New Roman" w:cs="Times New Roman"/>
          <w:sz w:val="26"/>
          <w:szCs w:val="26"/>
        </w:rPr>
        <w:t xml:space="preserve"> летней Спартакиада Союза городов Центра и Северо-Запада России</w:t>
      </w:r>
    </w:p>
    <w:p w:rsidR="00A4475B" w:rsidRPr="00B53D79" w:rsidRDefault="006814A6" w:rsidP="005A3E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4475B" w:rsidRPr="00B53D7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475B" w:rsidRPr="00B53D79">
        <w:rPr>
          <w:rFonts w:ascii="Times New Roman" w:hAnsi="Times New Roman" w:cs="Times New Roman"/>
          <w:sz w:val="26"/>
          <w:szCs w:val="26"/>
        </w:rPr>
        <w:t>_________________________________________________________.</w:t>
      </w:r>
    </w:p>
    <w:p w:rsidR="00A4475B" w:rsidRDefault="00A4475B" w:rsidP="005A3E2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A3E27">
        <w:rPr>
          <w:rFonts w:ascii="Times New Roman" w:hAnsi="Times New Roman" w:cs="Times New Roman"/>
          <w:sz w:val="16"/>
          <w:szCs w:val="16"/>
        </w:rPr>
        <w:t>(муниципальное образование).</w:t>
      </w:r>
    </w:p>
    <w:p w:rsidR="005A3E27" w:rsidRPr="005A3E27" w:rsidRDefault="005A3E27" w:rsidP="005A3E2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2483"/>
        <w:gridCol w:w="1984"/>
        <w:gridCol w:w="1984"/>
        <w:gridCol w:w="2409"/>
      </w:tblGrid>
      <w:tr w:rsidR="00A4475B" w:rsidRPr="00B53D79" w:rsidTr="00A4475B">
        <w:trPr>
          <w:trHeight w:val="317"/>
        </w:trPr>
        <w:tc>
          <w:tcPr>
            <w:tcW w:w="3113" w:type="dxa"/>
            <w:gridSpan w:val="2"/>
            <w:shd w:val="clear" w:color="auto" w:fill="auto"/>
          </w:tcPr>
          <w:p w:rsidR="00A4475B" w:rsidRPr="00B53D79" w:rsidRDefault="00A4475B" w:rsidP="005A3E27">
            <w:pPr>
              <w:tabs>
                <w:tab w:val="left" w:pos="708"/>
              </w:tabs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Вид спорта</w:t>
            </w: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Количество спортсменов</w:t>
            </w: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Количество тренеров/ представителей</w:t>
            </w:r>
          </w:p>
        </w:tc>
        <w:tc>
          <w:tcPr>
            <w:tcW w:w="2409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 xml:space="preserve">Контактный телефон и ФИО представителя по виду спорта </w:t>
            </w:r>
          </w:p>
        </w:tc>
      </w:tr>
      <w:tr w:rsidR="00A4475B" w:rsidRPr="00B53D79" w:rsidTr="00A4475B">
        <w:tc>
          <w:tcPr>
            <w:tcW w:w="630" w:type="dxa"/>
            <w:shd w:val="clear" w:color="auto" w:fill="auto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A4475B" w:rsidRPr="00B53D79" w:rsidRDefault="00B53D79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Лыжные гонки</w:t>
            </w: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4475B" w:rsidRPr="00B53D79" w:rsidTr="00A4475B">
        <w:tc>
          <w:tcPr>
            <w:tcW w:w="630" w:type="dxa"/>
            <w:shd w:val="clear" w:color="auto" w:fill="auto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:rsidR="00A4475B" w:rsidRPr="00B53D79" w:rsidRDefault="00B53D79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Конькобежный спорт</w:t>
            </w: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4475B" w:rsidRPr="00B53D79" w:rsidTr="00A4475B">
        <w:tc>
          <w:tcPr>
            <w:tcW w:w="630" w:type="dxa"/>
            <w:shd w:val="clear" w:color="auto" w:fill="auto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:rsidR="00A4475B" w:rsidRPr="00B53D79" w:rsidRDefault="00B53D79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Фигурное катание на коньках</w:t>
            </w: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4475B" w:rsidRPr="00B53D79" w:rsidTr="00A4475B">
        <w:tc>
          <w:tcPr>
            <w:tcW w:w="630" w:type="dxa"/>
            <w:shd w:val="clear" w:color="auto" w:fill="auto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4</w:t>
            </w:r>
          </w:p>
        </w:tc>
        <w:tc>
          <w:tcPr>
            <w:tcW w:w="2483" w:type="dxa"/>
            <w:shd w:val="clear" w:color="auto" w:fill="auto"/>
          </w:tcPr>
          <w:p w:rsidR="00A4475B" w:rsidRPr="00B53D79" w:rsidRDefault="00B53D79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Хоккей</w:t>
            </w: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4475B" w:rsidRPr="00B53D79" w:rsidTr="00A4475B">
        <w:tc>
          <w:tcPr>
            <w:tcW w:w="630" w:type="dxa"/>
            <w:shd w:val="clear" w:color="auto" w:fill="auto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5</w:t>
            </w:r>
          </w:p>
        </w:tc>
        <w:tc>
          <w:tcPr>
            <w:tcW w:w="2483" w:type="dxa"/>
            <w:shd w:val="clear" w:color="auto" w:fill="auto"/>
          </w:tcPr>
          <w:p w:rsidR="00A4475B" w:rsidRPr="00B53D79" w:rsidRDefault="00B53D79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 xml:space="preserve">Зимний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трэйл</w:t>
            </w:r>
            <w:proofErr w:type="spellEnd"/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4475B" w:rsidRPr="00B53D79" w:rsidTr="00A4475B">
        <w:tc>
          <w:tcPr>
            <w:tcW w:w="630" w:type="dxa"/>
            <w:shd w:val="clear" w:color="auto" w:fill="auto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6</w:t>
            </w:r>
          </w:p>
        </w:tc>
        <w:tc>
          <w:tcPr>
            <w:tcW w:w="2483" w:type="dxa"/>
            <w:shd w:val="clear" w:color="auto" w:fill="auto"/>
          </w:tcPr>
          <w:p w:rsidR="00A4475B" w:rsidRPr="00B53D79" w:rsidRDefault="00B53D79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Компьютерный спорт</w:t>
            </w: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4475B" w:rsidRPr="00B53D79" w:rsidTr="00A4475B">
        <w:tc>
          <w:tcPr>
            <w:tcW w:w="3113" w:type="dxa"/>
            <w:gridSpan w:val="2"/>
            <w:shd w:val="clear" w:color="auto" w:fill="auto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  <w:r w:rsidRPr="00B53D79"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984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09" w:type="dxa"/>
          </w:tcPr>
          <w:p w:rsidR="00A4475B" w:rsidRPr="00B53D79" w:rsidRDefault="00A4475B" w:rsidP="00A4475B">
            <w:pPr>
              <w:tabs>
                <w:tab w:val="left" w:pos="708"/>
              </w:tabs>
              <w:snapToGrid w:val="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6"/>
                <w:szCs w:val="26"/>
              </w:rPr>
            </w:pPr>
          </w:p>
        </w:tc>
      </w:tr>
    </w:tbl>
    <w:p w:rsidR="00A4475B" w:rsidRPr="00B53D79" w:rsidRDefault="00A4475B" w:rsidP="00A4475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4475B" w:rsidRPr="00B53D79" w:rsidRDefault="006814A6" w:rsidP="00A4475B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Дата приезда в город Вологда</w:t>
      </w:r>
      <w:r w:rsidR="00A4475B" w:rsidRPr="00B53D79"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475B" w:rsidRPr="00B53D79">
        <w:rPr>
          <w:rFonts w:ascii="Times New Roman" w:hAnsi="Times New Roman" w:cs="Times New Roman"/>
          <w:bCs/>
          <w:sz w:val="26"/>
          <w:szCs w:val="26"/>
        </w:rPr>
        <w:t>_____________.</w:t>
      </w:r>
    </w:p>
    <w:p w:rsidR="00A4475B" w:rsidRPr="00B53D79" w:rsidRDefault="00A4475B" w:rsidP="00A4475B">
      <w:pPr>
        <w:rPr>
          <w:rFonts w:ascii="Times New Roman" w:hAnsi="Times New Roman" w:cs="Times New Roman"/>
          <w:bCs/>
          <w:sz w:val="26"/>
          <w:szCs w:val="26"/>
        </w:rPr>
      </w:pPr>
      <w:r w:rsidRPr="00B53D79">
        <w:rPr>
          <w:rFonts w:ascii="Times New Roman" w:hAnsi="Times New Roman" w:cs="Times New Roman"/>
          <w:bCs/>
          <w:sz w:val="26"/>
          <w:szCs w:val="26"/>
        </w:rPr>
        <w:t>Место проживания:</w:t>
      </w:r>
      <w:r w:rsidR="006814A6">
        <w:rPr>
          <w:rFonts w:ascii="Times New Roman" w:hAnsi="Times New Roman" w:cs="Times New Roman"/>
          <w:bCs/>
          <w:sz w:val="26"/>
          <w:szCs w:val="26"/>
        </w:rPr>
        <w:t xml:space="preserve"> ______________________________</w:t>
      </w:r>
      <w:r w:rsidRPr="00B53D79">
        <w:rPr>
          <w:rFonts w:ascii="Times New Roman" w:hAnsi="Times New Roman" w:cs="Times New Roman"/>
          <w:bCs/>
          <w:sz w:val="26"/>
          <w:szCs w:val="26"/>
        </w:rPr>
        <w:t xml:space="preserve">________________________. </w:t>
      </w:r>
    </w:p>
    <w:p w:rsidR="00A4475B" w:rsidRPr="00B53D79" w:rsidRDefault="00A4475B" w:rsidP="00B53D79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3D79">
        <w:rPr>
          <w:rFonts w:ascii="Times New Roman" w:eastAsia="SimSun" w:hAnsi="Times New Roman" w:cs="Times New Roman"/>
          <w:color w:val="00000A"/>
          <w:kern w:val="1"/>
          <w:sz w:val="26"/>
          <w:szCs w:val="26"/>
        </w:rPr>
        <w:t>ФИО представителя команды и контактный телефон:</w:t>
      </w:r>
      <w:r w:rsidR="00B53D79">
        <w:rPr>
          <w:rFonts w:ascii="Times New Roman" w:eastAsia="SimSun" w:hAnsi="Times New Roman" w:cs="Times New Roman"/>
          <w:color w:val="00000A"/>
          <w:kern w:val="1"/>
          <w:sz w:val="26"/>
          <w:szCs w:val="26"/>
        </w:rPr>
        <w:t xml:space="preserve"> _________________________ _________________</w:t>
      </w:r>
      <w:r w:rsidRPr="00B53D79">
        <w:rPr>
          <w:rFonts w:ascii="Times New Roman" w:eastAsia="SimSun" w:hAnsi="Times New Roman" w:cs="Times New Roman"/>
          <w:color w:val="00000A"/>
          <w:kern w:val="1"/>
          <w:sz w:val="26"/>
          <w:szCs w:val="26"/>
        </w:rPr>
        <w:t>___________________________</w:t>
      </w:r>
      <w:r w:rsidR="00B53D79">
        <w:rPr>
          <w:rFonts w:ascii="Times New Roman" w:eastAsia="SimSun" w:hAnsi="Times New Roman" w:cs="Times New Roman"/>
          <w:color w:val="00000A"/>
          <w:kern w:val="1"/>
          <w:sz w:val="26"/>
          <w:szCs w:val="26"/>
        </w:rPr>
        <w:t>___________________________</w:t>
      </w:r>
      <w:r w:rsidRPr="00B53D79">
        <w:rPr>
          <w:rFonts w:ascii="Times New Roman" w:eastAsia="SimSun" w:hAnsi="Times New Roman" w:cs="Times New Roman"/>
          <w:color w:val="00000A"/>
          <w:kern w:val="1"/>
          <w:sz w:val="26"/>
          <w:szCs w:val="26"/>
        </w:rPr>
        <w:t>.</w:t>
      </w:r>
    </w:p>
    <w:p w:rsidR="00A4475B" w:rsidRDefault="00A4475B" w:rsidP="00A4475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53D79" w:rsidRPr="00B53D79" w:rsidRDefault="00B53D79" w:rsidP="00A4475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4475B" w:rsidRPr="00B53D79" w:rsidRDefault="00A4475B" w:rsidP="00A4475B">
      <w:pPr>
        <w:rPr>
          <w:rFonts w:ascii="Times New Roman" w:hAnsi="Times New Roman" w:cs="Times New Roman"/>
          <w:sz w:val="26"/>
          <w:szCs w:val="26"/>
        </w:rPr>
      </w:pPr>
      <w:r w:rsidRPr="00B53D79">
        <w:rPr>
          <w:rFonts w:ascii="Times New Roman" w:hAnsi="Times New Roman" w:cs="Times New Roman"/>
          <w:sz w:val="26"/>
          <w:szCs w:val="26"/>
        </w:rPr>
        <w:t xml:space="preserve">Руководитель органа </w:t>
      </w:r>
    </w:p>
    <w:p w:rsidR="0093052C" w:rsidRPr="00B53D79" w:rsidRDefault="00A4475B" w:rsidP="00B53D79">
      <w:pPr>
        <w:rPr>
          <w:rFonts w:ascii="Times New Roman" w:hAnsi="Times New Roman" w:cs="Times New Roman"/>
          <w:sz w:val="26"/>
          <w:szCs w:val="26"/>
        </w:rPr>
      </w:pPr>
      <w:r w:rsidRPr="00B53D79">
        <w:rPr>
          <w:rFonts w:ascii="Times New Roman" w:hAnsi="Times New Roman" w:cs="Times New Roman"/>
          <w:sz w:val="26"/>
          <w:szCs w:val="26"/>
        </w:rPr>
        <w:t>управления физической культурой и спортом   ___________ (_________________)</w:t>
      </w:r>
    </w:p>
    <w:sectPr w:rsidR="0093052C" w:rsidRPr="00B53D79" w:rsidSect="0080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56B79"/>
    <w:rsid w:val="00065C31"/>
    <w:rsid w:val="00071C6D"/>
    <w:rsid w:val="00083E85"/>
    <w:rsid w:val="000D0753"/>
    <w:rsid w:val="000F15EE"/>
    <w:rsid w:val="00133905"/>
    <w:rsid w:val="0015288F"/>
    <w:rsid w:val="00156B79"/>
    <w:rsid w:val="00207000"/>
    <w:rsid w:val="002177D9"/>
    <w:rsid w:val="00226DB8"/>
    <w:rsid w:val="00252F86"/>
    <w:rsid w:val="002D2135"/>
    <w:rsid w:val="002D64A6"/>
    <w:rsid w:val="003305AC"/>
    <w:rsid w:val="003E10FE"/>
    <w:rsid w:val="00425A9A"/>
    <w:rsid w:val="004904D4"/>
    <w:rsid w:val="004D216C"/>
    <w:rsid w:val="00514838"/>
    <w:rsid w:val="00520335"/>
    <w:rsid w:val="00565EEC"/>
    <w:rsid w:val="005A3E27"/>
    <w:rsid w:val="005C41DA"/>
    <w:rsid w:val="005C6C66"/>
    <w:rsid w:val="0060092C"/>
    <w:rsid w:val="006436E8"/>
    <w:rsid w:val="00655B8E"/>
    <w:rsid w:val="006814A6"/>
    <w:rsid w:val="00685FBA"/>
    <w:rsid w:val="007015D9"/>
    <w:rsid w:val="007059B3"/>
    <w:rsid w:val="00724F6B"/>
    <w:rsid w:val="00747D32"/>
    <w:rsid w:val="00784EF2"/>
    <w:rsid w:val="007924D1"/>
    <w:rsid w:val="00793653"/>
    <w:rsid w:val="007A3654"/>
    <w:rsid w:val="0080029B"/>
    <w:rsid w:val="00845595"/>
    <w:rsid w:val="0086322C"/>
    <w:rsid w:val="008879AA"/>
    <w:rsid w:val="008D66E2"/>
    <w:rsid w:val="008E3D81"/>
    <w:rsid w:val="0093052C"/>
    <w:rsid w:val="009459D6"/>
    <w:rsid w:val="00963342"/>
    <w:rsid w:val="009853EB"/>
    <w:rsid w:val="00A3576B"/>
    <w:rsid w:val="00A42754"/>
    <w:rsid w:val="00A4475B"/>
    <w:rsid w:val="00A6667B"/>
    <w:rsid w:val="00A74632"/>
    <w:rsid w:val="00A8131A"/>
    <w:rsid w:val="00AD0C9C"/>
    <w:rsid w:val="00AD1CEA"/>
    <w:rsid w:val="00AD435A"/>
    <w:rsid w:val="00AE7333"/>
    <w:rsid w:val="00B53D79"/>
    <w:rsid w:val="00BD5059"/>
    <w:rsid w:val="00C03166"/>
    <w:rsid w:val="00C260EA"/>
    <w:rsid w:val="00C32320"/>
    <w:rsid w:val="00C35D7A"/>
    <w:rsid w:val="00C56E61"/>
    <w:rsid w:val="00D02A4B"/>
    <w:rsid w:val="00D20244"/>
    <w:rsid w:val="00E366D5"/>
    <w:rsid w:val="00E401F2"/>
    <w:rsid w:val="00E433B4"/>
    <w:rsid w:val="00E74379"/>
    <w:rsid w:val="00E805E5"/>
    <w:rsid w:val="00EB49E3"/>
    <w:rsid w:val="00EC5F0D"/>
    <w:rsid w:val="00ED004E"/>
    <w:rsid w:val="00F513B2"/>
    <w:rsid w:val="00F8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1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styleId="a4">
    <w:name w:val="Hyperlink"/>
    <w:uiPriority w:val="99"/>
    <w:rsid w:val="00C031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yashov_KE@vologda-city.ru" TargetMode="External"/><Relationship Id="rId4" Type="http://schemas.openxmlformats.org/officeDocument/2006/relationships/hyperlink" Target="https://www.minsport.gov.ru/sport/high-sport/pravila-vidov-spo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Petryashov_KE</dc:creator>
  <cp:lastModifiedBy>GA</cp:lastModifiedBy>
  <cp:revision>2</cp:revision>
  <cp:lastPrinted>2021-09-22T07:01:00Z</cp:lastPrinted>
  <dcterms:created xsi:type="dcterms:W3CDTF">2022-01-18T09:39:00Z</dcterms:created>
  <dcterms:modified xsi:type="dcterms:W3CDTF">2022-01-18T09:39:00Z</dcterms:modified>
</cp:coreProperties>
</file>