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2A" w:rsidRPr="007C1D36" w:rsidRDefault="007F732A" w:rsidP="00B32988">
      <w:pPr>
        <w:jc w:val="both"/>
        <w:rPr>
          <w:rFonts w:ascii="Times New Roman" w:hAnsi="Times New Roman" w:cs="Times New Roman"/>
          <w:sz w:val="16"/>
          <w:szCs w:val="16"/>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sidR="007C1D36">
        <w:rPr>
          <w:rFonts w:ascii="Times New Roman" w:hAnsi="Times New Roman" w:cs="Times New Roman"/>
          <w:b/>
          <w:bCs/>
          <w:sz w:val="32"/>
          <w:szCs w:val="32"/>
        </w:rPr>
        <w:tab/>
      </w:r>
      <w:r w:rsidR="007C1D36">
        <w:rPr>
          <w:rFonts w:ascii="Times New Roman" w:hAnsi="Times New Roman" w:cs="Times New Roman"/>
          <w:b/>
          <w:bCs/>
          <w:sz w:val="32"/>
          <w:szCs w:val="32"/>
        </w:rPr>
        <w:tab/>
      </w:r>
      <w:r w:rsidR="007C1D36">
        <w:rPr>
          <w:rFonts w:ascii="Times New Roman" w:hAnsi="Times New Roman" w:cs="Times New Roman"/>
          <w:b/>
          <w:bCs/>
          <w:sz w:val="32"/>
          <w:szCs w:val="32"/>
        </w:rPr>
        <w:tab/>
      </w:r>
      <w:r w:rsidR="009C6E31">
        <w:rPr>
          <w:rFonts w:ascii="Times New Roman" w:hAnsi="Times New Roman" w:cs="Times New Roman"/>
          <w:sz w:val="16"/>
          <w:szCs w:val="16"/>
        </w:rPr>
        <w:t xml:space="preserve"> </w:t>
      </w:r>
    </w:p>
    <w:p w:rsidR="0066497C" w:rsidRPr="001E2C8F" w:rsidRDefault="0066497C" w:rsidP="00B32988">
      <w:pPr>
        <w:spacing w:after="0"/>
        <w:jc w:val="center"/>
        <w:rPr>
          <w:rFonts w:ascii="Times New Roman" w:hAnsi="Times New Roman" w:cs="Times New Roman"/>
          <w:b/>
          <w:bCs/>
          <w:sz w:val="32"/>
          <w:szCs w:val="32"/>
        </w:rPr>
      </w:pPr>
      <w:r w:rsidRPr="001E2C8F">
        <w:rPr>
          <w:rFonts w:ascii="Times New Roman" w:hAnsi="Times New Roman" w:cs="Times New Roman"/>
          <w:b/>
          <w:bCs/>
          <w:sz w:val="32"/>
          <w:szCs w:val="32"/>
        </w:rPr>
        <w:t>Отчетный доклад</w:t>
      </w:r>
    </w:p>
    <w:p w:rsidR="0066497C" w:rsidRPr="001E2C8F" w:rsidRDefault="0066497C" w:rsidP="00B32988">
      <w:pPr>
        <w:spacing w:after="0"/>
        <w:jc w:val="center"/>
        <w:rPr>
          <w:rFonts w:ascii="Times New Roman" w:hAnsi="Times New Roman" w:cs="Times New Roman"/>
          <w:b/>
          <w:bCs/>
          <w:sz w:val="32"/>
          <w:szCs w:val="32"/>
        </w:rPr>
      </w:pPr>
      <w:r w:rsidRPr="001E2C8F">
        <w:rPr>
          <w:rFonts w:ascii="Times New Roman" w:hAnsi="Times New Roman" w:cs="Times New Roman"/>
          <w:b/>
          <w:bCs/>
          <w:sz w:val="32"/>
          <w:szCs w:val="32"/>
        </w:rPr>
        <w:t>О работе Союза городов Центра и Северо-Запада России</w:t>
      </w:r>
    </w:p>
    <w:p w:rsidR="0066497C" w:rsidRDefault="0066497C" w:rsidP="00B32988">
      <w:pPr>
        <w:spacing w:after="0"/>
        <w:jc w:val="center"/>
        <w:rPr>
          <w:rFonts w:ascii="Times New Roman" w:hAnsi="Times New Roman" w:cs="Times New Roman"/>
          <w:b/>
          <w:bCs/>
          <w:sz w:val="32"/>
          <w:szCs w:val="32"/>
        </w:rPr>
      </w:pPr>
      <w:r w:rsidRPr="001E2C8F">
        <w:rPr>
          <w:rFonts w:ascii="Times New Roman" w:hAnsi="Times New Roman" w:cs="Times New Roman"/>
          <w:b/>
          <w:bCs/>
          <w:sz w:val="32"/>
          <w:szCs w:val="32"/>
        </w:rPr>
        <w:t>в 202</w:t>
      </w:r>
      <w:r w:rsidR="00C350D2">
        <w:rPr>
          <w:rFonts w:ascii="Times New Roman" w:hAnsi="Times New Roman" w:cs="Times New Roman"/>
          <w:b/>
          <w:bCs/>
          <w:sz w:val="32"/>
          <w:szCs w:val="32"/>
        </w:rPr>
        <w:t>4</w:t>
      </w:r>
      <w:r w:rsidRPr="001E2C8F">
        <w:rPr>
          <w:rFonts w:ascii="Times New Roman" w:hAnsi="Times New Roman" w:cs="Times New Roman"/>
          <w:b/>
          <w:bCs/>
          <w:sz w:val="32"/>
          <w:szCs w:val="32"/>
        </w:rPr>
        <w:t xml:space="preserve"> году.</w:t>
      </w:r>
    </w:p>
    <w:p w:rsidR="007F732A" w:rsidRPr="001E2C8F" w:rsidRDefault="007F732A" w:rsidP="00B32988">
      <w:pPr>
        <w:jc w:val="both"/>
        <w:rPr>
          <w:rFonts w:ascii="Times New Roman" w:hAnsi="Times New Roman" w:cs="Times New Roman"/>
          <w:b/>
          <w:bCs/>
          <w:sz w:val="32"/>
          <w:szCs w:val="32"/>
        </w:rPr>
      </w:pPr>
      <w:r>
        <w:rPr>
          <w:rFonts w:ascii="Times New Roman" w:hAnsi="Times New Roman" w:cs="Times New Roman"/>
          <w:b/>
          <w:bCs/>
          <w:sz w:val="32"/>
          <w:szCs w:val="32"/>
        </w:rPr>
        <w:tab/>
      </w:r>
    </w:p>
    <w:p w:rsidR="007C1D36" w:rsidRDefault="0066497C" w:rsidP="00B32988">
      <w:pPr>
        <w:spacing w:after="0"/>
        <w:ind w:firstLine="708"/>
        <w:jc w:val="both"/>
        <w:rPr>
          <w:rFonts w:ascii="Times New Roman" w:hAnsi="Times New Roman" w:cs="Times New Roman"/>
          <w:sz w:val="24"/>
          <w:szCs w:val="24"/>
        </w:rPr>
      </w:pPr>
      <w:r w:rsidRPr="00A26B4A">
        <w:rPr>
          <w:rFonts w:ascii="Times New Roman" w:hAnsi="Times New Roman" w:cs="Times New Roman"/>
          <w:sz w:val="24"/>
          <w:szCs w:val="24"/>
        </w:rPr>
        <w:t>Уважаемые участники и гости Собрания!</w:t>
      </w:r>
    </w:p>
    <w:p w:rsidR="007C1D36" w:rsidRDefault="007C1D36" w:rsidP="00B32988">
      <w:pPr>
        <w:spacing w:after="0"/>
        <w:ind w:firstLine="708"/>
        <w:jc w:val="both"/>
        <w:rPr>
          <w:rFonts w:ascii="Times New Roman" w:hAnsi="Times New Roman" w:cs="Times New Roman"/>
          <w:sz w:val="24"/>
          <w:szCs w:val="24"/>
        </w:rPr>
      </w:pPr>
    </w:p>
    <w:p w:rsidR="00670756" w:rsidRDefault="00C350D2" w:rsidP="00B32988">
      <w:pPr>
        <w:spacing w:after="0"/>
        <w:ind w:firstLine="708"/>
        <w:jc w:val="both"/>
        <w:rPr>
          <w:rFonts w:ascii="Times New Roman" w:hAnsi="Times New Roman" w:cs="Times New Roman"/>
          <w:sz w:val="24"/>
          <w:szCs w:val="24"/>
        </w:rPr>
      </w:pPr>
      <w:r>
        <w:rPr>
          <w:rFonts w:ascii="Times New Roman" w:hAnsi="Times New Roman" w:cs="Times New Roman"/>
          <w:sz w:val="24"/>
          <w:szCs w:val="24"/>
        </w:rPr>
        <w:t>В течение отчетного года мероприятия Союза городов Центра и Северо-Запада России были посвящены рассмотрению актуальных вопросов деятельности и развития муниципальных образований</w:t>
      </w:r>
      <w:r w:rsidR="00670756">
        <w:rPr>
          <w:rFonts w:ascii="Times New Roman" w:hAnsi="Times New Roman" w:cs="Times New Roman"/>
          <w:sz w:val="24"/>
          <w:szCs w:val="24"/>
        </w:rPr>
        <w:t>.</w:t>
      </w:r>
    </w:p>
    <w:p w:rsidR="00670756" w:rsidRDefault="00670756" w:rsidP="00B3298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 январе, в рамках Всероссийского </w:t>
      </w:r>
      <w:r w:rsidRPr="00B418C2">
        <w:rPr>
          <w:rFonts w:ascii="Times New Roman" w:hAnsi="Times New Roman" w:cs="Times New Roman"/>
          <w:b/>
          <w:bCs/>
          <w:sz w:val="24"/>
          <w:szCs w:val="24"/>
          <w:u w:val="single"/>
        </w:rPr>
        <w:t>форума «Малая Родина – Сила России»,</w:t>
      </w:r>
      <w:r>
        <w:rPr>
          <w:rFonts w:ascii="Times New Roman" w:hAnsi="Times New Roman" w:cs="Times New Roman"/>
          <w:sz w:val="24"/>
          <w:szCs w:val="24"/>
        </w:rPr>
        <w:t xml:space="preserve"> Союз выступил организатором круглого стола «Перспективные проекты развития малых городов». Модератором круглого стола выступила Председатель Союза Наталья Корягина. Спикерами – Олег </w:t>
      </w:r>
      <w:proofErr w:type="spellStart"/>
      <w:r>
        <w:rPr>
          <w:rFonts w:ascii="Times New Roman" w:hAnsi="Times New Roman" w:cs="Times New Roman"/>
          <w:sz w:val="24"/>
          <w:szCs w:val="24"/>
        </w:rPr>
        <w:t>Белак</w:t>
      </w:r>
      <w:proofErr w:type="spellEnd"/>
      <w:r>
        <w:rPr>
          <w:rFonts w:ascii="Times New Roman" w:hAnsi="Times New Roman" w:cs="Times New Roman"/>
          <w:sz w:val="24"/>
          <w:szCs w:val="24"/>
        </w:rPr>
        <w:t xml:space="preserve"> (Нарьян-Мар), Елена Комарова (Старая Русса), Денис </w:t>
      </w:r>
      <w:proofErr w:type="spellStart"/>
      <w:r>
        <w:rPr>
          <w:rFonts w:ascii="Times New Roman" w:hAnsi="Times New Roman" w:cs="Times New Roman"/>
          <w:sz w:val="24"/>
          <w:szCs w:val="24"/>
        </w:rPr>
        <w:t>Шевела</w:t>
      </w:r>
      <w:proofErr w:type="spellEnd"/>
      <w:r>
        <w:rPr>
          <w:rFonts w:ascii="Times New Roman" w:hAnsi="Times New Roman" w:cs="Times New Roman"/>
          <w:sz w:val="24"/>
          <w:szCs w:val="24"/>
        </w:rPr>
        <w:t xml:space="preserve"> (Котлас), Алла Бирюкова (Суздаль).</w:t>
      </w:r>
    </w:p>
    <w:p w:rsidR="004F342A" w:rsidRPr="004F342A" w:rsidRDefault="00670756" w:rsidP="00B3298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Делегации из 20 муниципальных образований </w:t>
      </w:r>
      <w:r w:rsidR="004F342A" w:rsidRPr="00B418C2">
        <w:rPr>
          <w:rFonts w:ascii="Times New Roman" w:hAnsi="Times New Roman" w:cs="Times New Roman"/>
          <w:b/>
          <w:bCs/>
          <w:sz w:val="24"/>
          <w:szCs w:val="24"/>
          <w:u w:val="single"/>
        </w:rPr>
        <w:t>на Собрании в Архангельске</w:t>
      </w:r>
      <w:r w:rsidR="004F342A">
        <w:rPr>
          <w:rFonts w:ascii="Times New Roman" w:hAnsi="Times New Roman" w:cs="Times New Roman"/>
          <w:sz w:val="24"/>
          <w:szCs w:val="24"/>
        </w:rPr>
        <w:t xml:space="preserve"> обсудили вопрос </w:t>
      </w:r>
      <w:r w:rsidR="004F342A" w:rsidRPr="004F342A">
        <w:rPr>
          <w:rFonts w:ascii="Times New Roman" w:hAnsi="Times New Roman" w:cs="Times New Roman"/>
          <w:sz w:val="24"/>
          <w:szCs w:val="24"/>
        </w:rPr>
        <w:t>«О ходе реализации проекта цифровизации городского хозяйства «Умный город» в муниципальных образованиях СГЦСЗР». Координатор проекта «Умный город» Минстроя России Дарья Долгих ознакомила участников Собрания с ходом реализации проекта с точки зрения Министерства, выделила наиболее успешные направления, отметила трудности.</w:t>
      </w:r>
    </w:p>
    <w:p w:rsidR="00670756" w:rsidRDefault="001B5BD7" w:rsidP="00B3298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 докладами выступили </w:t>
      </w:r>
      <w:r w:rsidR="004F342A" w:rsidRPr="004F342A">
        <w:rPr>
          <w:rFonts w:ascii="Times New Roman" w:hAnsi="Times New Roman" w:cs="Times New Roman"/>
          <w:sz w:val="24"/>
          <w:szCs w:val="24"/>
        </w:rPr>
        <w:t>Сергей Кучин (Москва)</w:t>
      </w:r>
      <w:r>
        <w:rPr>
          <w:rFonts w:ascii="Times New Roman" w:hAnsi="Times New Roman" w:cs="Times New Roman"/>
          <w:sz w:val="24"/>
          <w:szCs w:val="24"/>
        </w:rPr>
        <w:t xml:space="preserve">, </w:t>
      </w:r>
      <w:r w:rsidR="004F342A" w:rsidRPr="004F342A">
        <w:rPr>
          <w:rFonts w:ascii="Times New Roman" w:hAnsi="Times New Roman" w:cs="Times New Roman"/>
          <w:sz w:val="24"/>
          <w:szCs w:val="24"/>
        </w:rPr>
        <w:t>Марина Филина (Саров), Сергей Суханов</w:t>
      </w:r>
      <w:r>
        <w:rPr>
          <w:rFonts w:ascii="Times New Roman" w:hAnsi="Times New Roman" w:cs="Times New Roman"/>
          <w:sz w:val="24"/>
          <w:szCs w:val="24"/>
        </w:rPr>
        <w:t xml:space="preserve"> (Кострома)</w:t>
      </w:r>
      <w:r w:rsidR="004F342A" w:rsidRPr="004F342A">
        <w:rPr>
          <w:rFonts w:ascii="Times New Roman" w:hAnsi="Times New Roman" w:cs="Times New Roman"/>
          <w:sz w:val="24"/>
          <w:szCs w:val="24"/>
        </w:rPr>
        <w:t xml:space="preserve">. </w:t>
      </w:r>
    </w:p>
    <w:p w:rsidR="00235A5C" w:rsidRPr="00235A5C" w:rsidRDefault="00235A5C" w:rsidP="00B32988">
      <w:pPr>
        <w:spacing w:after="0"/>
        <w:ind w:firstLine="708"/>
        <w:jc w:val="both"/>
        <w:rPr>
          <w:rFonts w:ascii="Times New Roman" w:hAnsi="Times New Roman" w:cs="Times New Roman"/>
          <w:sz w:val="24"/>
          <w:szCs w:val="24"/>
        </w:rPr>
      </w:pPr>
      <w:r w:rsidRPr="00235A5C">
        <w:rPr>
          <w:rFonts w:ascii="Times New Roman" w:hAnsi="Times New Roman" w:cs="Times New Roman"/>
          <w:sz w:val="24"/>
          <w:szCs w:val="24"/>
        </w:rPr>
        <w:t>Впервые на Собрании Союза был внесен вопрос о креативных индустриях. Заместитель Главы администрации Тихвинского</w:t>
      </w:r>
      <w:r w:rsidR="001B5BD7">
        <w:rPr>
          <w:rFonts w:ascii="Times New Roman" w:hAnsi="Times New Roman" w:cs="Times New Roman"/>
          <w:sz w:val="24"/>
          <w:szCs w:val="24"/>
        </w:rPr>
        <w:t xml:space="preserve"> муниципального района</w:t>
      </w:r>
      <w:r w:rsidRPr="00235A5C">
        <w:rPr>
          <w:rFonts w:ascii="Times New Roman" w:hAnsi="Times New Roman" w:cs="Times New Roman"/>
          <w:sz w:val="24"/>
          <w:szCs w:val="24"/>
        </w:rPr>
        <w:t xml:space="preserve"> Елена Котова в своем докладе удели</w:t>
      </w:r>
      <w:r>
        <w:rPr>
          <w:rFonts w:ascii="Times New Roman" w:hAnsi="Times New Roman" w:cs="Times New Roman"/>
          <w:sz w:val="24"/>
          <w:szCs w:val="24"/>
        </w:rPr>
        <w:t>ла</w:t>
      </w:r>
      <w:r w:rsidRPr="00235A5C">
        <w:rPr>
          <w:rFonts w:ascii="Times New Roman" w:hAnsi="Times New Roman" w:cs="Times New Roman"/>
          <w:sz w:val="24"/>
          <w:szCs w:val="24"/>
        </w:rPr>
        <w:t xml:space="preserve"> много времени определению понятия креативных индустрий, прокомментирова</w:t>
      </w:r>
      <w:r>
        <w:rPr>
          <w:rFonts w:ascii="Times New Roman" w:hAnsi="Times New Roman" w:cs="Times New Roman"/>
          <w:sz w:val="24"/>
          <w:szCs w:val="24"/>
        </w:rPr>
        <w:t>ла</w:t>
      </w:r>
      <w:r w:rsidRPr="00235A5C">
        <w:rPr>
          <w:rFonts w:ascii="Times New Roman" w:hAnsi="Times New Roman" w:cs="Times New Roman"/>
          <w:sz w:val="24"/>
          <w:szCs w:val="24"/>
        </w:rPr>
        <w:t xml:space="preserve">, как обстоят дела с их развитием в городах Союза. </w:t>
      </w:r>
    </w:p>
    <w:p w:rsidR="00235A5C" w:rsidRPr="00235A5C" w:rsidRDefault="00235A5C" w:rsidP="00B32988">
      <w:pPr>
        <w:spacing w:after="0"/>
        <w:ind w:firstLine="708"/>
        <w:jc w:val="both"/>
        <w:rPr>
          <w:rFonts w:ascii="Times New Roman" w:hAnsi="Times New Roman" w:cs="Times New Roman"/>
          <w:sz w:val="24"/>
          <w:szCs w:val="24"/>
        </w:rPr>
      </w:pPr>
      <w:r w:rsidRPr="00235A5C">
        <w:rPr>
          <w:rFonts w:ascii="Times New Roman" w:hAnsi="Times New Roman" w:cs="Times New Roman"/>
          <w:sz w:val="24"/>
          <w:szCs w:val="24"/>
        </w:rPr>
        <w:t xml:space="preserve">О развитии креативных индустрий в Архангельской области рассказала заместитель генерального директора Губернаторского Центра «Вместе мы сильнее» Александра Усачева. </w:t>
      </w:r>
    </w:p>
    <w:p w:rsidR="00235A5C" w:rsidRDefault="00235A5C" w:rsidP="00B32988">
      <w:pPr>
        <w:spacing w:after="0"/>
        <w:ind w:firstLine="708"/>
        <w:jc w:val="both"/>
        <w:rPr>
          <w:rFonts w:ascii="Times New Roman" w:hAnsi="Times New Roman" w:cs="Times New Roman"/>
          <w:sz w:val="24"/>
          <w:szCs w:val="24"/>
        </w:rPr>
      </w:pPr>
      <w:r w:rsidRPr="00235A5C">
        <w:rPr>
          <w:rFonts w:ascii="Times New Roman" w:hAnsi="Times New Roman" w:cs="Times New Roman"/>
          <w:sz w:val="24"/>
          <w:szCs w:val="24"/>
        </w:rPr>
        <w:t>Руководитель экспертного совета Союза Российских городов Александра Игнатьева поделилась информацией о разработке модельного закона «О креативных (творческих) индустриях» и опыте работы со странами СНГ.</w:t>
      </w:r>
    </w:p>
    <w:p w:rsidR="00670756" w:rsidRDefault="00670756" w:rsidP="00B32988">
      <w:pPr>
        <w:spacing w:after="0"/>
        <w:ind w:firstLine="708"/>
        <w:jc w:val="both"/>
        <w:rPr>
          <w:rFonts w:ascii="Times New Roman" w:hAnsi="Times New Roman" w:cs="Times New Roman"/>
          <w:sz w:val="24"/>
          <w:szCs w:val="24"/>
        </w:rPr>
      </w:pPr>
      <w:r w:rsidRPr="00670756">
        <w:rPr>
          <w:rFonts w:ascii="Times New Roman" w:hAnsi="Times New Roman" w:cs="Times New Roman"/>
          <w:sz w:val="24"/>
          <w:szCs w:val="24"/>
        </w:rPr>
        <w:t xml:space="preserve">Председатель Союза Наталья Корягина вручила почетные знаки за развитие местного самоуправления, почетные грамоты и благодарности Всероссийской ассоциации развития местного самоуправления. Среди награжденных – глава Нарьян-Мара Олег </w:t>
      </w:r>
      <w:proofErr w:type="spellStart"/>
      <w:r w:rsidRPr="00670756">
        <w:rPr>
          <w:rFonts w:ascii="Times New Roman" w:hAnsi="Times New Roman" w:cs="Times New Roman"/>
          <w:sz w:val="24"/>
          <w:szCs w:val="24"/>
        </w:rPr>
        <w:t>Белак</w:t>
      </w:r>
      <w:proofErr w:type="spellEnd"/>
      <w:r w:rsidRPr="00670756">
        <w:rPr>
          <w:rFonts w:ascii="Times New Roman" w:hAnsi="Times New Roman" w:cs="Times New Roman"/>
          <w:sz w:val="24"/>
          <w:szCs w:val="24"/>
        </w:rPr>
        <w:t>, председатель Совета</w:t>
      </w:r>
      <w:r w:rsidR="001C1440">
        <w:rPr>
          <w:rFonts w:ascii="Times New Roman" w:hAnsi="Times New Roman" w:cs="Times New Roman"/>
          <w:sz w:val="24"/>
          <w:szCs w:val="24"/>
        </w:rPr>
        <w:t xml:space="preserve"> </w:t>
      </w:r>
      <w:r w:rsidRPr="00670756">
        <w:rPr>
          <w:rFonts w:ascii="Times New Roman" w:hAnsi="Times New Roman" w:cs="Times New Roman"/>
          <w:sz w:val="24"/>
          <w:szCs w:val="24"/>
        </w:rPr>
        <w:t>Сыктывкара Анна Дю, заместитель Председателя Правительства Архангельской области Игорь Скубенко</w:t>
      </w:r>
      <w:r w:rsidR="001B5BD7">
        <w:rPr>
          <w:rFonts w:ascii="Times New Roman" w:hAnsi="Times New Roman" w:cs="Times New Roman"/>
          <w:sz w:val="24"/>
          <w:szCs w:val="24"/>
        </w:rPr>
        <w:t>.</w:t>
      </w:r>
    </w:p>
    <w:p w:rsidR="00E13734" w:rsidRPr="00670756" w:rsidRDefault="00E13734" w:rsidP="00B32988">
      <w:pPr>
        <w:spacing w:after="0"/>
        <w:ind w:firstLine="708"/>
        <w:jc w:val="both"/>
        <w:rPr>
          <w:rFonts w:ascii="Times New Roman" w:hAnsi="Times New Roman" w:cs="Times New Roman"/>
          <w:sz w:val="24"/>
          <w:szCs w:val="24"/>
        </w:rPr>
      </w:pPr>
      <w:r w:rsidRPr="00E13734">
        <w:rPr>
          <w:rFonts w:ascii="Times New Roman" w:hAnsi="Times New Roman" w:cs="Times New Roman"/>
          <w:sz w:val="24"/>
          <w:szCs w:val="24"/>
        </w:rPr>
        <w:t>Глава Архангельска Дмитрий Морев поделился опытом разработки мастер-плана Архангельской агломерации.</w:t>
      </w:r>
    </w:p>
    <w:p w:rsidR="0053578C" w:rsidRPr="0053578C" w:rsidRDefault="00670756" w:rsidP="00B32988">
      <w:pPr>
        <w:spacing w:after="0"/>
        <w:ind w:firstLine="708"/>
        <w:jc w:val="both"/>
        <w:rPr>
          <w:rFonts w:ascii="Times New Roman" w:hAnsi="Times New Roman" w:cs="Times New Roman"/>
          <w:sz w:val="24"/>
          <w:szCs w:val="24"/>
        </w:rPr>
      </w:pPr>
      <w:r w:rsidRPr="00670756">
        <w:rPr>
          <w:rFonts w:ascii="Times New Roman" w:hAnsi="Times New Roman" w:cs="Times New Roman"/>
          <w:sz w:val="24"/>
          <w:szCs w:val="24"/>
        </w:rPr>
        <w:t xml:space="preserve"> Участники Собрания приняли участие в официальных мероприятиях, посвященных 440-летию города Архангельска. Архангельск поразил всех своей чистотой, красотой Северной Двины и набережной, преобразованиями по благоустройству центральных улиц и пешеходных зон. Хозяева проявили высокие организационные способности и северное гостеприимство.  </w:t>
      </w:r>
      <w:r w:rsidR="00C350D2">
        <w:rPr>
          <w:rFonts w:ascii="Times New Roman" w:hAnsi="Times New Roman" w:cs="Times New Roman"/>
          <w:sz w:val="24"/>
          <w:szCs w:val="24"/>
        </w:rPr>
        <w:t xml:space="preserve"> </w:t>
      </w:r>
    </w:p>
    <w:p w:rsidR="00DB6C19" w:rsidRPr="0053578C" w:rsidRDefault="00DB6C19" w:rsidP="00B32988">
      <w:pPr>
        <w:pBdr>
          <w:bottom w:val="dotted" w:sz="24" w:space="6" w:color="auto"/>
        </w:pBdr>
        <w:spacing w:after="0"/>
        <w:ind w:firstLine="708"/>
        <w:jc w:val="both"/>
        <w:rPr>
          <w:rFonts w:ascii="Times New Roman" w:hAnsi="Times New Roman" w:cs="Times New Roman"/>
          <w:sz w:val="24"/>
          <w:szCs w:val="24"/>
        </w:rPr>
      </w:pPr>
    </w:p>
    <w:p w:rsidR="00231E7A" w:rsidRDefault="00231E7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В отчетном году продолжилось проведение наших традиционных массовых мероприятий. </w:t>
      </w:r>
    </w:p>
    <w:p w:rsidR="004341BA" w:rsidRDefault="004341BA" w:rsidP="00B32988">
      <w:pPr>
        <w:pBdr>
          <w:bottom w:val="dotted" w:sz="24" w:space="6" w:color="auto"/>
        </w:pBdr>
        <w:spacing w:after="0"/>
        <w:ind w:firstLine="708"/>
        <w:jc w:val="both"/>
        <w:rPr>
          <w:rFonts w:ascii="Times New Roman" w:hAnsi="Times New Roman" w:cs="Times New Roman"/>
          <w:sz w:val="24"/>
          <w:szCs w:val="24"/>
        </w:rPr>
      </w:pPr>
    </w:p>
    <w:p w:rsidR="004341BA" w:rsidRPr="004341BA" w:rsidRDefault="004341BA" w:rsidP="00B32988">
      <w:pPr>
        <w:pBdr>
          <w:bottom w:val="dotted" w:sz="24" w:space="6" w:color="auto"/>
        </w:pBdr>
        <w:spacing w:after="0"/>
        <w:ind w:firstLine="708"/>
        <w:jc w:val="both"/>
        <w:rPr>
          <w:rFonts w:ascii="Times New Roman" w:hAnsi="Times New Roman" w:cs="Times New Roman"/>
          <w:sz w:val="24"/>
          <w:szCs w:val="24"/>
        </w:rPr>
      </w:pPr>
      <w:r w:rsidRPr="00B5303B">
        <w:rPr>
          <w:rFonts w:ascii="Times New Roman" w:hAnsi="Times New Roman" w:cs="Times New Roman"/>
          <w:b/>
          <w:bCs/>
          <w:sz w:val="24"/>
          <w:szCs w:val="24"/>
          <w:u w:val="single"/>
        </w:rPr>
        <w:t>В Петрозаводске</w:t>
      </w:r>
      <w:r>
        <w:rPr>
          <w:rFonts w:ascii="Times New Roman" w:hAnsi="Times New Roman" w:cs="Times New Roman"/>
          <w:sz w:val="24"/>
          <w:szCs w:val="24"/>
        </w:rPr>
        <w:t xml:space="preserve"> </w:t>
      </w:r>
      <w:r w:rsidRPr="004341BA">
        <w:rPr>
          <w:rFonts w:ascii="Times New Roman" w:hAnsi="Times New Roman" w:cs="Times New Roman"/>
          <w:sz w:val="24"/>
          <w:szCs w:val="24"/>
        </w:rPr>
        <w:t xml:space="preserve">состоялась </w:t>
      </w:r>
      <w:r w:rsidR="00B5303B">
        <w:rPr>
          <w:rFonts w:ascii="Times New Roman" w:hAnsi="Times New Roman" w:cs="Times New Roman"/>
          <w:sz w:val="24"/>
          <w:szCs w:val="24"/>
        </w:rPr>
        <w:t>третья</w:t>
      </w:r>
      <w:r w:rsidRPr="004341BA">
        <w:rPr>
          <w:rFonts w:ascii="Times New Roman" w:hAnsi="Times New Roman" w:cs="Times New Roman"/>
          <w:sz w:val="24"/>
          <w:szCs w:val="24"/>
        </w:rPr>
        <w:t xml:space="preserve"> Зимняя Спартакиада Союза городов Центра и Северо-Запада России, в которой приняли участие около </w:t>
      </w:r>
      <w:r w:rsidR="00B5303B">
        <w:rPr>
          <w:rFonts w:ascii="Times New Roman" w:hAnsi="Times New Roman" w:cs="Times New Roman"/>
          <w:sz w:val="24"/>
          <w:szCs w:val="24"/>
        </w:rPr>
        <w:t>четырехсот</w:t>
      </w:r>
      <w:r w:rsidRPr="004341BA">
        <w:rPr>
          <w:rFonts w:ascii="Times New Roman" w:hAnsi="Times New Roman" w:cs="Times New Roman"/>
          <w:sz w:val="24"/>
          <w:szCs w:val="24"/>
        </w:rPr>
        <w:t xml:space="preserve"> спортсменов</w:t>
      </w:r>
      <w:r>
        <w:rPr>
          <w:rFonts w:ascii="Times New Roman" w:hAnsi="Times New Roman" w:cs="Times New Roman"/>
          <w:sz w:val="24"/>
          <w:szCs w:val="24"/>
        </w:rPr>
        <w:t xml:space="preserve"> </w:t>
      </w:r>
      <w:r w:rsidRPr="004341BA">
        <w:rPr>
          <w:rFonts w:ascii="Times New Roman" w:hAnsi="Times New Roman" w:cs="Times New Roman"/>
          <w:sz w:val="24"/>
          <w:szCs w:val="24"/>
        </w:rPr>
        <w:t xml:space="preserve">из Архангельска, Великого Новгорода, Вологды, Иванова, Петрозаводска, Пскова, Сыктывкара и Череповца. </w:t>
      </w:r>
    </w:p>
    <w:p w:rsidR="004341BA" w:rsidRPr="004341BA" w:rsidRDefault="004341BA" w:rsidP="00B32988">
      <w:pPr>
        <w:pBdr>
          <w:bottom w:val="dotted" w:sz="24" w:space="6" w:color="auto"/>
        </w:pBdr>
        <w:spacing w:after="0"/>
        <w:ind w:firstLine="708"/>
        <w:jc w:val="both"/>
        <w:rPr>
          <w:rFonts w:ascii="Times New Roman" w:hAnsi="Times New Roman" w:cs="Times New Roman"/>
          <w:sz w:val="24"/>
          <w:szCs w:val="24"/>
        </w:rPr>
      </w:pPr>
      <w:r w:rsidRPr="004341BA">
        <w:rPr>
          <w:rFonts w:ascii="Times New Roman" w:hAnsi="Times New Roman" w:cs="Times New Roman"/>
          <w:sz w:val="24"/>
          <w:szCs w:val="24"/>
        </w:rPr>
        <w:t>Петрозаводск отлично подготовился к зимним стартам городов и пр</w:t>
      </w:r>
      <w:r>
        <w:rPr>
          <w:rFonts w:ascii="Times New Roman" w:hAnsi="Times New Roman" w:cs="Times New Roman"/>
          <w:sz w:val="24"/>
          <w:szCs w:val="24"/>
        </w:rPr>
        <w:t>инял</w:t>
      </w:r>
      <w:r w:rsidRPr="004341BA">
        <w:rPr>
          <w:rFonts w:ascii="Times New Roman" w:hAnsi="Times New Roman" w:cs="Times New Roman"/>
          <w:sz w:val="24"/>
          <w:szCs w:val="24"/>
        </w:rPr>
        <w:t xml:space="preserve"> Зимнюю Спартакиаду на высоком организационном и профессиональном уровне. </w:t>
      </w:r>
    </w:p>
    <w:p w:rsidR="004341BA" w:rsidRDefault="004341BA" w:rsidP="00B32988">
      <w:pPr>
        <w:pBdr>
          <w:bottom w:val="dotted" w:sz="24" w:space="6" w:color="auto"/>
        </w:pBdr>
        <w:spacing w:after="0"/>
        <w:ind w:firstLine="708"/>
        <w:jc w:val="both"/>
        <w:rPr>
          <w:rFonts w:ascii="Times New Roman" w:hAnsi="Times New Roman" w:cs="Times New Roman"/>
          <w:sz w:val="24"/>
          <w:szCs w:val="24"/>
        </w:rPr>
      </w:pPr>
      <w:r w:rsidRPr="004341BA">
        <w:rPr>
          <w:rFonts w:ascii="Times New Roman" w:hAnsi="Times New Roman" w:cs="Times New Roman"/>
          <w:sz w:val="24"/>
          <w:szCs w:val="24"/>
        </w:rPr>
        <w:t>Общекомандное первенство по итогам Спартакиады одержала команда города Петрозаводска и получила переходящий кубок Союза городов Центра и Северо-Запада России, второе место у команды города Череповца, третье место заняла команда города Вологды.</w:t>
      </w:r>
    </w:p>
    <w:p w:rsidR="00B5303B" w:rsidRPr="004341BA" w:rsidRDefault="00B5303B" w:rsidP="00B32988">
      <w:pPr>
        <w:pBdr>
          <w:bottom w:val="dotted" w:sz="24" w:space="6" w:color="auto"/>
        </w:pBdr>
        <w:spacing w:after="0"/>
        <w:ind w:firstLine="708"/>
        <w:jc w:val="both"/>
        <w:rPr>
          <w:rFonts w:ascii="Times New Roman" w:hAnsi="Times New Roman" w:cs="Times New Roman"/>
          <w:sz w:val="24"/>
          <w:szCs w:val="24"/>
        </w:rPr>
      </w:pPr>
    </w:p>
    <w:p w:rsidR="004341BA" w:rsidRPr="004341BA" w:rsidRDefault="004341BA" w:rsidP="00B32988">
      <w:pPr>
        <w:pBdr>
          <w:bottom w:val="dotted" w:sz="24" w:space="6" w:color="auto"/>
        </w:pBdr>
        <w:spacing w:after="0"/>
        <w:ind w:firstLine="708"/>
        <w:jc w:val="both"/>
        <w:rPr>
          <w:rFonts w:ascii="Times New Roman" w:hAnsi="Times New Roman" w:cs="Times New Roman"/>
          <w:sz w:val="24"/>
          <w:szCs w:val="24"/>
        </w:rPr>
      </w:pPr>
      <w:r w:rsidRPr="00B5303B">
        <w:rPr>
          <w:rFonts w:ascii="Times New Roman" w:hAnsi="Times New Roman" w:cs="Times New Roman"/>
          <w:b/>
          <w:bCs/>
          <w:sz w:val="24"/>
          <w:szCs w:val="24"/>
          <w:u w:val="single"/>
        </w:rPr>
        <w:t>Тихвин</w:t>
      </w:r>
      <w:r>
        <w:rPr>
          <w:rFonts w:ascii="Times New Roman" w:hAnsi="Times New Roman" w:cs="Times New Roman"/>
          <w:sz w:val="24"/>
          <w:szCs w:val="24"/>
        </w:rPr>
        <w:t xml:space="preserve"> стал центром </w:t>
      </w:r>
      <w:r w:rsidR="00B5303B">
        <w:rPr>
          <w:rFonts w:ascii="Times New Roman" w:hAnsi="Times New Roman" w:cs="Times New Roman"/>
          <w:sz w:val="24"/>
          <w:szCs w:val="24"/>
        </w:rPr>
        <w:t>двадцать девятого</w:t>
      </w:r>
      <w:r w:rsidRPr="004341BA">
        <w:rPr>
          <w:rFonts w:ascii="Times New Roman" w:hAnsi="Times New Roman" w:cs="Times New Roman"/>
          <w:sz w:val="24"/>
          <w:szCs w:val="24"/>
        </w:rPr>
        <w:t xml:space="preserve"> Межрегионального конкурса детского изобразительного творчества учащихся детских художественных школ и художественных отделений детских школ искусств Союза городов Центра и Северо-Запада России. Тема конкурса </w:t>
      </w:r>
      <w:r w:rsidR="00466DE6">
        <w:rPr>
          <w:rFonts w:ascii="Times New Roman" w:hAnsi="Times New Roman" w:cs="Times New Roman"/>
          <w:sz w:val="24"/>
          <w:szCs w:val="24"/>
        </w:rPr>
        <w:t xml:space="preserve">- </w:t>
      </w:r>
      <w:r w:rsidRPr="004341BA">
        <w:rPr>
          <w:rFonts w:ascii="Times New Roman" w:hAnsi="Times New Roman" w:cs="Times New Roman"/>
          <w:sz w:val="24"/>
          <w:szCs w:val="24"/>
        </w:rPr>
        <w:t>«Семья - всему начало». Конкурс посвящён Году семьи в Российской Федерации.</w:t>
      </w:r>
    </w:p>
    <w:p w:rsidR="00001D3C" w:rsidRDefault="004341B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В этом году мы будем проводить юбилейн</w:t>
      </w:r>
      <w:r w:rsidR="00001D3C">
        <w:rPr>
          <w:rFonts w:ascii="Times New Roman" w:hAnsi="Times New Roman" w:cs="Times New Roman"/>
          <w:sz w:val="24"/>
          <w:szCs w:val="24"/>
        </w:rPr>
        <w:t>ы</w:t>
      </w:r>
      <w:r>
        <w:rPr>
          <w:rFonts w:ascii="Times New Roman" w:hAnsi="Times New Roman" w:cs="Times New Roman"/>
          <w:sz w:val="24"/>
          <w:szCs w:val="24"/>
        </w:rPr>
        <w:t xml:space="preserve">й 30-ый конкурс. Хочется выразить надежду на </w:t>
      </w:r>
      <w:r w:rsidR="00001D3C">
        <w:rPr>
          <w:rFonts w:ascii="Times New Roman" w:hAnsi="Times New Roman" w:cs="Times New Roman"/>
          <w:sz w:val="24"/>
          <w:szCs w:val="24"/>
        </w:rPr>
        <w:t>значительное увеличение количества участников и городов-участников, как это было традиционно.</w:t>
      </w:r>
      <w:r>
        <w:rPr>
          <w:rFonts w:ascii="Times New Roman" w:hAnsi="Times New Roman" w:cs="Times New Roman"/>
          <w:sz w:val="24"/>
          <w:szCs w:val="24"/>
        </w:rPr>
        <w:t xml:space="preserve"> </w:t>
      </w:r>
    </w:p>
    <w:p w:rsidR="00001D3C" w:rsidRDefault="00001D3C" w:rsidP="00B32988">
      <w:pPr>
        <w:pBdr>
          <w:bottom w:val="dotted" w:sz="24" w:space="6" w:color="auto"/>
        </w:pBdr>
        <w:spacing w:after="0"/>
        <w:ind w:firstLine="708"/>
        <w:jc w:val="both"/>
        <w:rPr>
          <w:rFonts w:ascii="Times New Roman" w:hAnsi="Times New Roman" w:cs="Times New Roman"/>
          <w:sz w:val="24"/>
          <w:szCs w:val="24"/>
        </w:rPr>
      </w:pPr>
    </w:p>
    <w:p w:rsidR="00001D3C" w:rsidRDefault="001B5BD7"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Краткая информация о проведенных конференциях, заседаниях секций, круглых столов.</w:t>
      </w:r>
    </w:p>
    <w:p w:rsidR="00466DE6" w:rsidRDefault="00466DE6" w:rsidP="00B32988">
      <w:pPr>
        <w:pBdr>
          <w:bottom w:val="dotted" w:sz="24" w:space="6" w:color="auto"/>
        </w:pBdr>
        <w:spacing w:after="0"/>
        <w:ind w:firstLine="708"/>
        <w:jc w:val="both"/>
        <w:rPr>
          <w:rFonts w:ascii="Times New Roman" w:hAnsi="Times New Roman" w:cs="Times New Roman"/>
          <w:sz w:val="24"/>
          <w:szCs w:val="24"/>
        </w:rPr>
      </w:pPr>
    </w:p>
    <w:p w:rsidR="00466DE6" w:rsidRPr="00466DE6" w:rsidRDefault="00466DE6" w:rsidP="00B32988">
      <w:pPr>
        <w:pBdr>
          <w:bottom w:val="dotted" w:sz="24" w:space="6" w:color="auto"/>
        </w:pBdr>
        <w:spacing w:after="0"/>
        <w:ind w:firstLine="708"/>
        <w:jc w:val="both"/>
        <w:rPr>
          <w:rFonts w:ascii="Times New Roman" w:hAnsi="Times New Roman" w:cs="Times New Roman"/>
          <w:sz w:val="24"/>
          <w:szCs w:val="24"/>
        </w:rPr>
      </w:pPr>
      <w:r w:rsidRPr="006E6AB9">
        <w:rPr>
          <w:rFonts w:ascii="Times New Roman" w:hAnsi="Times New Roman" w:cs="Times New Roman"/>
          <w:b/>
          <w:bCs/>
          <w:sz w:val="24"/>
          <w:szCs w:val="24"/>
          <w:u w:val="single"/>
        </w:rPr>
        <w:t>В Котласе</w:t>
      </w:r>
      <w:r>
        <w:rPr>
          <w:rFonts w:ascii="Times New Roman" w:hAnsi="Times New Roman" w:cs="Times New Roman"/>
          <w:sz w:val="24"/>
          <w:szCs w:val="24"/>
        </w:rPr>
        <w:t xml:space="preserve"> состоялась </w:t>
      </w:r>
      <w:r w:rsidRPr="00466DE6">
        <w:rPr>
          <w:rFonts w:ascii="Times New Roman" w:hAnsi="Times New Roman" w:cs="Times New Roman"/>
          <w:sz w:val="24"/>
          <w:szCs w:val="24"/>
        </w:rPr>
        <w:t xml:space="preserve">Всероссийская научно-практическая конференция «Малый город: технологии развития». </w:t>
      </w:r>
      <w:r>
        <w:rPr>
          <w:rFonts w:ascii="Times New Roman" w:hAnsi="Times New Roman" w:cs="Times New Roman"/>
          <w:sz w:val="24"/>
          <w:szCs w:val="24"/>
        </w:rPr>
        <w:t xml:space="preserve">Среди докладчиков представители Котласа, </w:t>
      </w:r>
      <w:r w:rsidRPr="00466DE6">
        <w:rPr>
          <w:rFonts w:ascii="Times New Roman" w:hAnsi="Times New Roman" w:cs="Times New Roman"/>
          <w:sz w:val="24"/>
          <w:szCs w:val="24"/>
        </w:rPr>
        <w:t xml:space="preserve">Санкт-Петербурга, Воронежа, Горно-Алтайска, Вологды, Нижнего Новгорода, Великого Устюга, Коряжмы, Ярославля, Мурома. </w:t>
      </w:r>
    </w:p>
    <w:p w:rsidR="00466DE6" w:rsidRPr="00466DE6" w:rsidRDefault="00466DE6" w:rsidP="00B32988">
      <w:pPr>
        <w:pBdr>
          <w:bottom w:val="dotted" w:sz="24" w:space="6" w:color="auto"/>
        </w:pBdr>
        <w:spacing w:after="0"/>
        <w:ind w:firstLine="708"/>
        <w:jc w:val="both"/>
        <w:rPr>
          <w:rFonts w:ascii="Times New Roman" w:hAnsi="Times New Roman" w:cs="Times New Roman"/>
          <w:sz w:val="24"/>
          <w:szCs w:val="24"/>
        </w:rPr>
      </w:pPr>
      <w:r w:rsidRPr="00466DE6">
        <w:rPr>
          <w:rFonts w:ascii="Times New Roman" w:hAnsi="Times New Roman" w:cs="Times New Roman"/>
          <w:sz w:val="24"/>
          <w:szCs w:val="24"/>
        </w:rPr>
        <w:t>Мероприятие организовано Котласским филиалом Г</w:t>
      </w:r>
      <w:r>
        <w:rPr>
          <w:rFonts w:ascii="Times New Roman" w:hAnsi="Times New Roman" w:cs="Times New Roman"/>
          <w:sz w:val="24"/>
          <w:szCs w:val="24"/>
        </w:rPr>
        <w:t xml:space="preserve">осударственного </w:t>
      </w:r>
      <w:r w:rsidRPr="00466DE6">
        <w:rPr>
          <w:rFonts w:ascii="Times New Roman" w:hAnsi="Times New Roman" w:cs="Times New Roman"/>
          <w:sz w:val="24"/>
          <w:szCs w:val="24"/>
        </w:rPr>
        <w:t>У</w:t>
      </w:r>
      <w:r>
        <w:rPr>
          <w:rFonts w:ascii="Times New Roman" w:hAnsi="Times New Roman" w:cs="Times New Roman"/>
          <w:sz w:val="24"/>
          <w:szCs w:val="24"/>
        </w:rPr>
        <w:t xml:space="preserve">ниверситета </w:t>
      </w:r>
      <w:r w:rsidR="000759B5">
        <w:rPr>
          <w:rFonts w:ascii="Times New Roman" w:hAnsi="Times New Roman" w:cs="Times New Roman"/>
          <w:sz w:val="24"/>
          <w:szCs w:val="24"/>
        </w:rPr>
        <w:t xml:space="preserve">морского и речного флота </w:t>
      </w:r>
      <w:r w:rsidRPr="00466DE6">
        <w:rPr>
          <w:rFonts w:ascii="Times New Roman" w:hAnsi="Times New Roman" w:cs="Times New Roman"/>
          <w:sz w:val="24"/>
          <w:szCs w:val="24"/>
        </w:rPr>
        <w:t xml:space="preserve">имени адмирала Макарова совместно с администрацией </w:t>
      </w:r>
      <w:r w:rsidR="000759B5">
        <w:rPr>
          <w:rFonts w:ascii="Times New Roman" w:hAnsi="Times New Roman" w:cs="Times New Roman"/>
          <w:sz w:val="24"/>
          <w:szCs w:val="24"/>
        </w:rPr>
        <w:t>города Котлас</w:t>
      </w:r>
      <w:r w:rsidRPr="00466DE6">
        <w:rPr>
          <w:rFonts w:ascii="Times New Roman" w:hAnsi="Times New Roman" w:cs="Times New Roman"/>
          <w:sz w:val="24"/>
          <w:szCs w:val="24"/>
        </w:rPr>
        <w:t xml:space="preserve"> и Союзом городов Центра и Северо-Запада России.</w:t>
      </w:r>
    </w:p>
    <w:p w:rsidR="00466DE6" w:rsidRDefault="001B5BD7"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Рассмотрены вопросы инженерных и экономических </w:t>
      </w:r>
      <w:r w:rsidR="00466DE6" w:rsidRPr="00466DE6">
        <w:rPr>
          <w:rFonts w:ascii="Times New Roman" w:hAnsi="Times New Roman" w:cs="Times New Roman"/>
          <w:sz w:val="24"/>
          <w:szCs w:val="24"/>
        </w:rPr>
        <w:t>технологи</w:t>
      </w:r>
      <w:r>
        <w:rPr>
          <w:rFonts w:ascii="Times New Roman" w:hAnsi="Times New Roman" w:cs="Times New Roman"/>
          <w:sz w:val="24"/>
          <w:szCs w:val="24"/>
        </w:rPr>
        <w:t>й</w:t>
      </w:r>
      <w:r w:rsidR="00466DE6" w:rsidRPr="00466DE6">
        <w:rPr>
          <w:rFonts w:ascii="Times New Roman" w:hAnsi="Times New Roman" w:cs="Times New Roman"/>
          <w:sz w:val="24"/>
          <w:szCs w:val="24"/>
        </w:rPr>
        <w:t xml:space="preserve"> формирования инфраструктуры малого города</w:t>
      </w:r>
      <w:r>
        <w:rPr>
          <w:rFonts w:ascii="Times New Roman" w:hAnsi="Times New Roman" w:cs="Times New Roman"/>
          <w:sz w:val="24"/>
          <w:szCs w:val="24"/>
        </w:rPr>
        <w:t xml:space="preserve">, </w:t>
      </w:r>
      <w:r w:rsidR="00466DE6" w:rsidRPr="00466DE6">
        <w:rPr>
          <w:rFonts w:ascii="Times New Roman" w:hAnsi="Times New Roman" w:cs="Times New Roman"/>
          <w:sz w:val="24"/>
          <w:szCs w:val="24"/>
        </w:rPr>
        <w:t>социальных технологий</w:t>
      </w:r>
      <w:r>
        <w:rPr>
          <w:rFonts w:ascii="Times New Roman" w:hAnsi="Times New Roman" w:cs="Times New Roman"/>
          <w:sz w:val="24"/>
          <w:szCs w:val="24"/>
        </w:rPr>
        <w:t>, с</w:t>
      </w:r>
      <w:r w:rsidR="00466DE6" w:rsidRPr="00466DE6">
        <w:rPr>
          <w:rFonts w:ascii="Times New Roman" w:hAnsi="Times New Roman" w:cs="Times New Roman"/>
          <w:sz w:val="24"/>
          <w:szCs w:val="24"/>
        </w:rPr>
        <w:t>пецифика управленческих технологий в условиях малого города.</w:t>
      </w:r>
    </w:p>
    <w:p w:rsidR="000759B5" w:rsidRDefault="000759B5" w:rsidP="00B32988">
      <w:pPr>
        <w:pBdr>
          <w:bottom w:val="dotted" w:sz="24" w:space="6" w:color="auto"/>
        </w:pBdr>
        <w:spacing w:after="0"/>
        <w:ind w:firstLine="708"/>
        <w:jc w:val="both"/>
        <w:rPr>
          <w:rFonts w:ascii="Times New Roman" w:hAnsi="Times New Roman" w:cs="Times New Roman"/>
          <w:sz w:val="24"/>
          <w:szCs w:val="24"/>
        </w:rPr>
      </w:pPr>
    </w:p>
    <w:p w:rsidR="000759B5" w:rsidRPr="000759B5" w:rsidRDefault="000759B5" w:rsidP="00B32988">
      <w:pPr>
        <w:pBdr>
          <w:bottom w:val="dotted" w:sz="24" w:space="6" w:color="auto"/>
        </w:pBdr>
        <w:spacing w:after="0"/>
        <w:ind w:firstLine="708"/>
        <w:jc w:val="both"/>
        <w:rPr>
          <w:rFonts w:ascii="Times New Roman" w:hAnsi="Times New Roman" w:cs="Times New Roman"/>
          <w:sz w:val="24"/>
          <w:szCs w:val="24"/>
        </w:rPr>
      </w:pPr>
      <w:r w:rsidRPr="006E6AB9">
        <w:rPr>
          <w:rFonts w:ascii="Times New Roman" w:hAnsi="Times New Roman" w:cs="Times New Roman"/>
          <w:b/>
          <w:bCs/>
          <w:sz w:val="24"/>
          <w:szCs w:val="24"/>
          <w:u w:val="single"/>
        </w:rPr>
        <w:t>В Костроме</w:t>
      </w:r>
      <w:r w:rsidRPr="000759B5">
        <w:rPr>
          <w:rFonts w:ascii="Times New Roman" w:hAnsi="Times New Roman" w:cs="Times New Roman"/>
          <w:b/>
          <w:bCs/>
          <w:sz w:val="24"/>
          <w:szCs w:val="24"/>
        </w:rPr>
        <w:t xml:space="preserve"> </w:t>
      </w:r>
      <w:r w:rsidRPr="000759B5">
        <w:rPr>
          <w:rFonts w:ascii="Times New Roman" w:hAnsi="Times New Roman" w:cs="Times New Roman"/>
          <w:sz w:val="24"/>
          <w:szCs w:val="24"/>
        </w:rPr>
        <w:t>прошла конференция «Умный город – обмен опытом по реализации ведомственного проекта Минстроя России».</w:t>
      </w:r>
    </w:p>
    <w:p w:rsidR="000759B5" w:rsidRPr="000759B5" w:rsidRDefault="000759B5" w:rsidP="00B32988">
      <w:pPr>
        <w:pBdr>
          <w:bottom w:val="dotted" w:sz="24" w:space="6" w:color="auto"/>
        </w:pBdr>
        <w:spacing w:after="0"/>
        <w:ind w:firstLine="708"/>
        <w:jc w:val="both"/>
        <w:rPr>
          <w:rFonts w:ascii="Times New Roman" w:hAnsi="Times New Roman" w:cs="Times New Roman"/>
          <w:sz w:val="24"/>
          <w:szCs w:val="24"/>
        </w:rPr>
      </w:pPr>
      <w:r w:rsidRPr="000759B5">
        <w:rPr>
          <w:rFonts w:ascii="Times New Roman" w:hAnsi="Times New Roman" w:cs="Times New Roman"/>
          <w:sz w:val="24"/>
          <w:szCs w:val="24"/>
        </w:rPr>
        <w:t xml:space="preserve">В работе конференции приняли участие руководители структурных подразделений администраций и руководители муниципальных учреждений из Великого Новгорода, Владимира, Костромы, Котласа, Москвы, Новодвинска, Рыбинска, Череповца, Ярославля.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вкс</w:t>
      </w:r>
      <w:proofErr w:type="spellEnd"/>
      <w:r>
        <w:rPr>
          <w:rFonts w:ascii="Times New Roman" w:hAnsi="Times New Roman" w:cs="Times New Roman"/>
          <w:sz w:val="24"/>
          <w:szCs w:val="24"/>
        </w:rPr>
        <w:t xml:space="preserve"> подключились </w:t>
      </w:r>
      <w:r w:rsidRPr="000759B5">
        <w:rPr>
          <w:rFonts w:ascii="Times New Roman" w:hAnsi="Times New Roman" w:cs="Times New Roman"/>
          <w:sz w:val="24"/>
          <w:szCs w:val="24"/>
        </w:rPr>
        <w:t>Архангельск, Смоленск, Суздал</w:t>
      </w:r>
      <w:r>
        <w:rPr>
          <w:rFonts w:ascii="Times New Roman" w:hAnsi="Times New Roman" w:cs="Times New Roman"/>
          <w:sz w:val="24"/>
          <w:szCs w:val="24"/>
        </w:rPr>
        <w:t>ь</w:t>
      </w:r>
      <w:r w:rsidRPr="000759B5">
        <w:rPr>
          <w:rFonts w:ascii="Times New Roman" w:hAnsi="Times New Roman" w:cs="Times New Roman"/>
          <w:sz w:val="24"/>
          <w:szCs w:val="24"/>
        </w:rPr>
        <w:t>.</w:t>
      </w:r>
    </w:p>
    <w:p w:rsidR="000759B5" w:rsidRPr="000759B5" w:rsidRDefault="000759B5" w:rsidP="00B32988">
      <w:pPr>
        <w:pBdr>
          <w:bottom w:val="dotted" w:sz="24" w:space="6" w:color="auto"/>
        </w:pBdr>
        <w:spacing w:after="0"/>
        <w:ind w:firstLine="708"/>
        <w:jc w:val="both"/>
        <w:rPr>
          <w:rFonts w:ascii="Times New Roman" w:hAnsi="Times New Roman" w:cs="Times New Roman"/>
          <w:sz w:val="24"/>
          <w:szCs w:val="24"/>
        </w:rPr>
      </w:pPr>
      <w:r w:rsidRPr="000759B5">
        <w:rPr>
          <w:rFonts w:ascii="Times New Roman" w:hAnsi="Times New Roman" w:cs="Times New Roman"/>
          <w:sz w:val="24"/>
          <w:szCs w:val="24"/>
        </w:rPr>
        <w:t>В рамках выездного заседания конференции состоялось знакомство с работой компании «Аргус - инновации», где была продемонстрирована работа регионального навигационного информационного центра Костромской области, федерального контактного центра «ЭРА-ГЛОНАСС», ситуационного аналитического диспетчерского центра</w:t>
      </w:r>
      <w:r w:rsidR="00752802">
        <w:rPr>
          <w:rFonts w:ascii="Times New Roman" w:hAnsi="Times New Roman" w:cs="Times New Roman"/>
          <w:sz w:val="24"/>
          <w:szCs w:val="24"/>
        </w:rPr>
        <w:t>.</w:t>
      </w:r>
    </w:p>
    <w:p w:rsidR="000759B5" w:rsidRPr="00466DE6" w:rsidRDefault="000759B5" w:rsidP="00B32988">
      <w:pPr>
        <w:pBdr>
          <w:bottom w:val="dotted" w:sz="24" w:space="6" w:color="auto"/>
        </w:pBdr>
        <w:spacing w:after="0"/>
        <w:ind w:firstLine="708"/>
        <w:jc w:val="both"/>
        <w:rPr>
          <w:rFonts w:ascii="Times New Roman" w:hAnsi="Times New Roman" w:cs="Times New Roman"/>
          <w:sz w:val="24"/>
          <w:szCs w:val="24"/>
        </w:rPr>
      </w:pPr>
    </w:p>
    <w:p w:rsidR="00E13734" w:rsidRPr="00E13734" w:rsidRDefault="00E13734" w:rsidP="00E13734">
      <w:pPr>
        <w:pBdr>
          <w:bottom w:val="dotted" w:sz="24" w:space="6" w:color="auto"/>
        </w:pBdr>
        <w:spacing w:after="0"/>
        <w:ind w:firstLine="708"/>
        <w:jc w:val="both"/>
        <w:rPr>
          <w:rFonts w:ascii="Times New Roman" w:hAnsi="Times New Roman" w:cs="Times New Roman"/>
          <w:sz w:val="24"/>
          <w:szCs w:val="24"/>
        </w:rPr>
      </w:pPr>
      <w:r w:rsidRPr="00E13734">
        <w:rPr>
          <w:rFonts w:ascii="Times New Roman" w:hAnsi="Times New Roman" w:cs="Times New Roman"/>
          <w:sz w:val="24"/>
          <w:szCs w:val="24"/>
        </w:rPr>
        <w:t xml:space="preserve">Вопросы устойчивого развития и сохранения экологии актуальны для всех городов России. Администрация </w:t>
      </w:r>
      <w:r w:rsidRPr="00E13734">
        <w:rPr>
          <w:rFonts w:ascii="Times New Roman" w:hAnsi="Times New Roman" w:cs="Times New Roman"/>
          <w:b/>
          <w:bCs/>
          <w:sz w:val="24"/>
          <w:szCs w:val="24"/>
          <w:u w:val="single"/>
        </w:rPr>
        <w:t>Вологды</w:t>
      </w:r>
      <w:r w:rsidRPr="00E13734">
        <w:rPr>
          <w:rFonts w:ascii="Times New Roman" w:hAnsi="Times New Roman" w:cs="Times New Roman"/>
          <w:sz w:val="24"/>
          <w:szCs w:val="24"/>
        </w:rPr>
        <w:t xml:space="preserve"> уже не первый год идет по пути создания экологически комфортных условий для вологжан, проводит планомерную работу по экологизации производств, сохранению и защите экологической системы города.</w:t>
      </w:r>
    </w:p>
    <w:p w:rsidR="006E6AB9" w:rsidRPr="006E6AB9" w:rsidRDefault="00E13734" w:rsidP="00E13734">
      <w:pPr>
        <w:pBdr>
          <w:bottom w:val="dotted" w:sz="24" w:space="6" w:color="auto"/>
        </w:pBdr>
        <w:spacing w:after="0"/>
        <w:ind w:firstLine="708"/>
        <w:jc w:val="both"/>
        <w:rPr>
          <w:rFonts w:ascii="Times New Roman" w:hAnsi="Times New Roman" w:cs="Times New Roman"/>
          <w:sz w:val="24"/>
          <w:szCs w:val="24"/>
        </w:rPr>
      </w:pPr>
      <w:r w:rsidRPr="00E13734">
        <w:rPr>
          <w:rFonts w:ascii="Times New Roman" w:hAnsi="Times New Roman" w:cs="Times New Roman"/>
          <w:sz w:val="24"/>
          <w:szCs w:val="24"/>
        </w:rPr>
        <w:t>Участниками научно-практической конференции «Экология и общество: баланс интересов» стали более 300 представителей научного сообщества, бизнеса, власти из Вологды, Москвы, Екатеринбурга, Санкт-Петербурга, Новосибирска, Петрозаводска, Череповца, Казани, Еревана, Сыктывкара, Нижнего Новгорода, Улан-Удэ, Якутска, Перми и Мурманска.</w:t>
      </w:r>
      <w:r w:rsidR="006E6AB9" w:rsidRPr="006E6AB9">
        <w:rPr>
          <w:rFonts w:ascii="Times New Roman" w:hAnsi="Times New Roman" w:cs="Times New Roman"/>
          <w:sz w:val="24"/>
          <w:szCs w:val="24"/>
        </w:rPr>
        <w:tab/>
      </w:r>
    </w:p>
    <w:p w:rsidR="006E6AB9" w:rsidRPr="006E6AB9" w:rsidRDefault="006E6AB9"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6E6AB9">
        <w:rPr>
          <w:rFonts w:ascii="Times New Roman" w:hAnsi="Times New Roman" w:cs="Times New Roman"/>
          <w:b/>
          <w:bCs/>
          <w:sz w:val="24"/>
          <w:szCs w:val="24"/>
          <w:u w:val="single"/>
        </w:rPr>
        <w:t>Нарьян-Мара</w:t>
      </w:r>
      <w:r>
        <w:rPr>
          <w:rFonts w:ascii="Times New Roman" w:hAnsi="Times New Roman" w:cs="Times New Roman"/>
          <w:sz w:val="24"/>
          <w:szCs w:val="24"/>
        </w:rPr>
        <w:t xml:space="preserve">, совместно с </w:t>
      </w:r>
      <w:r w:rsidRPr="006E6AB9">
        <w:rPr>
          <w:rFonts w:ascii="Times New Roman" w:hAnsi="Times New Roman" w:cs="Times New Roman"/>
          <w:sz w:val="24"/>
          <w:szCs w:val="24"/>
        </w:rPr>
        <w:t>Союз</w:t>
      </w:r>
      <w:r>
        <w:rPr>
          <w:rFonts w:ascii="Times New Roman" w:hAnsi="Times New Roman" w:cs="Times New Roman"/>
          <w:sz w:val="24"/>
          <w:szCs w:val="24"/>
        </w:rPr>
        <w:t>ом</w:t>
      </w:r>
      <w:r w:rsidRPr="006E6AB9">
        <w:rPr>
          <w:rFonts w:ascii="Times New Roman" w:hAnsi="Times New Roman" w:cs="Times New Roman"/>
          <w:sz w:val="24"/>
          <w:szCs w:val="24"/>
        </w:rPr>
        <w:t xml:space="preserve"> городов Центра и Северо-Запада России и Союз</w:t>
      </w:r>
      <w:r>
        <w:rPr>
          <w:rFonts w:ascii="Times New Roman" w:hAnsi="Times New Roman" w:cs="Times New Roman"/>
          <w:sz w:val="24"/>
          <w:szCs w:val="24"/>
        </w:rPr>
        <w:t>ом</w:t>
      </w:r>
      <w:r w:rsidRPr="006E6AB9">
        <w:rPr>
          <w:rFonts w:ascii="Times New Roman" w:hAnsi="Times New Roman" w:cs="Times New Roman"/>
          <w:sz w:val="24"/>
          <w:szCs w:val="24"/>
        </w:rPr>
        <w:t xml:space="preserve"> российских городов</w:t>
      </w:r>
      <w:r>
        <w:rPr>
          <w:rFonts w:ascii="Times New Roman" w:hAnsi="Times New Roman" w:cs="Times New Roman"/>
          <w:sz w:val="24"/>
          <w:szCs w:val="24"/>
        </w:rPr>
        <w:t xml:space="preserve"> стали организаторами круглого стола</w:t>
      </w:r>
      <w:r w:rsidRPr="006E6AB9">
        <w:rPr>
          <w:rFonts w:ascii="Times New Roman" w:hAnsi="Times New Roman" w:cs="Times New Roman"/>
          <w:sz w:val="24"/>
          <w:szCs w:val="24"/>
        </w:rPr>
        <w:t xml:space="preserve"> «Инициативное бюджетирование как инструмент развития территориальных общественных самоуправлений». Участие в круглом столе, который проходил в режиме видеоконференцсвязи, приняли более 100 человек из 40 муниципальных образований России (Архангельск, Боровичский и Старорусский районы Новгородской области, Великий Новгород, Великий Устюг, Владимир, Иваново, Калининград, Коряжма, Кострома, Нарьян-Мар, Новодвинск, Псков, Северодвинск, Смоленск, Сыктывкар, Тверь, Тихвин, Череповец, Шуя, Ярославль и другие).</w:t>
      </w:r>
    </w:p>
    <w:p w:rsidR="006E6AB9" w:rsidRDefault="001C5158"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Своим опытом поделились представители Нарьян-Мара, Архангельска, Перми. В качестве экспертов выступили представители </w:t>
      </w:r>
      <w:r w:rsidR="006E6AB9" w:rsidRPr="006E6AB9">
        <w:rPr>
          <w:rFonts w:ascii="Times New Roman" w:hAnsi="Times New Roman" w:cs="Times New Roman"/>
          <w:sz w:val="24"/>
          <w:szCs w:val="24"/>
        </w:rPr>
        <w:t>Центра инициативного бюджетирования Минфина России</w:t>
      </w:r>
      <w:r w:rsidR="00601477">
        <w:rPr>
          <w:rFonts w:ascii="Times New Roman" w:hAnsi="Times New Roman" w:cs="Times New Roman"/>
          <w:sz w:val="24"/>
          <w:szCs w:val="24"/>
        </w:rPr>
        <w:t xml:space="preserve"> (</w:t>
      </w:r>
      <w:r>
        <w:rPr>
          <w:rFonts w:ascii="Times New Roman" w:hAnsi="Times New Roman" w:cs="Times New Roman"/>
          <w:sz w:val="24"/>
          <w:szCs w:val="24"/>
        </w:rPr>
        <w:t>город Москва</w:t>
      </w:r>
      <w:r w:rsidR="00601477">
        <w:rPr>
          <w:rFonts w:ascii="Times New Roman" w:hAnsi="Times New Roman" w:cs="Times New Roman"/>
          <w:sz w:val="24"/>
          <w:szCs w:val="24"/>
        </w:rPr>
        <w:t>)</w:t>
      </w:r>
      <w:r>
        <w:rPr>
          <w:rFonts w:ascii="Times New Roman" w:hAnsi="Times New Roman" w:cs="Times New Roman"/>
          <w:sz w:val="24"/>
          <w:szCs w:val="24"/>
        </w:rPr>
        <w:t>, и Международного Центра социально-экономических исследований «Леонтьевский Центр»,</w:t>
      </w:r>
      <w:r w:rsidR="00601477">
        <w:rPr>
          <w:rFonts w:ascii="Times New Roman" w:hAnsi="Times New Roman" w:cs="Times New Roman"/>
          <w:sz w:val="24"/>
          <w:szCs w:val="24"/>
        </w:rPr>
        <w:t xml:space="preserve"> (</w:t>
      </w:r>
      <w:r>
        <w:rPr>
          <w:rFonts w:ascii="Times New Roman" w:hAnsi="Times New Roman" w:cs="Times New Roman"/>
          <w:sz w:val="24"/>
          <w:szCs w:val="24"/>
        </w:rPr>
        <w:t>Санкт-Петербург</w:t>
      </w:r>
      <w:r w:rsidR="00601477">
        <w:rPr>
          <w:rFonts w:ascii="Times New Roman" w:hAnsi="Times New Roman" w:cs="Times New Roman"/>
          <w:sz w:val="24"/>
          <w:szCs w:val="24"/>
        </w:rPr>
        <w:t>)</w:t>
      </w:r>
      <w:r>
        <w:rPr>
          <w:rFonts w:ascii="Times New Roman" w:hAnsi="Times New Roman" w:cs="Times New Roman"/>
          <w:sz w:val="24"/>
          <w:szCs w:val="24"/>
        </w:rPr>
        <w:t>.</w:t>
      </w:r>
    </w:p>
    <w:p w:rsidR="006F3481" w:rsidRDefault="006F3481" w:rsidP="00B32988">
      <w:pPr>
        <w:pBdr>
          <w:bottom w:val="dotted" w:sz="24" w:space="6" w:color="auto"/>
        </w:pBdr>
        <w:spacing w:after="0"/>
        <w:ind w:firstLine="708"/>
        <w:jc w:val="both"/>
        <w:rPr>
          <w:rFonts w:ascii="Times New Roman" w:hAnsi="Times New Roman" w:cs="Times New Roman"/>
          <w:sz w:val="24"/>
          <w:szCs w:val="24"/>
        </w:rPr>
      </w:pPr>
    </w:p>
    <w:p w:rsidR="006F3481" w:rsidRPr="006F3481" w:rsidRDefault="006F3481" w:rsidP="00B32988">
      <w:pPr>
        <w:pBdr>
          <w:bottom w:val="dotted" w:sz="24" w:space="6" w:color="auto"/>
        </w:pBdr>
        <w:spacing w:after="0"/>
        <w:ind w:firstLine="708"/>
        <w:jc w:val="both"/>
        <w:rPr>
          <w:rFonts w:ascii="Times New Roman" w:hAnsi="Times New Roman" w:cs="Times New Roman"/>
          <w:sz w:val="24"/>
          <w:szCs w:val="24"/>
        </w:rPr>
      </w:pPr>
      <w:r w:rsidRPr="006F3481">
        <w:rPr>
          <w:rFonts w:ascii="Times New Roman" w:hAnsi="Times New Roman" w:cs="Times New Roman"/>
          <w:sz w:val="24"/>
          <w:szCs w:val="24"/>
        </w:rPr>
        <w:t xml:space="preserve">Актуальные вопросы помощи детям и молодёжи с ограниченными возможностями здоровья </w:t>
      </w:r>
      <w:r>
        <w:rPr>
          <w:rFonts w:ascii="Times New Roman" w:hAnsi="Times New Roman" w:cs="Times New Roman"/>
          <w:sz w:val="24"/>
          <w:szCs w:val="24"/>
        </w:rPr>
        <w:t xml:space="preserve">рассмотрены на </w:t>
      </w:r>
      <w:r w:rsidRPr="006F3481">
        <w:rPr>
          <w:rFonts w:ascii="Times New Roman" w:hAnsi="Times New Roman" w:cs="Times New Roman"/>
          <w:sz w:val="24"/>
          <w:szCs w:val="24"/>
        </w:rPr>
        <w:t>межведомственн</w:t>
      </w:r>
      <w:r>
        <w:rPr>
          <w:rFonts w:ascii="Times New Roman" w:hAnsi="Times New Roman" w:cs="Times New Roman"/>
          <w:sz w:val="24"/>
          <w:szCs w:val="24"/>
        </w:rPr>
        <w:t>ой</w:t>
      </w:r>
      <w:r w:rsidRPr="006F3481">
        <w:rPr>
          <w:rFonts w:ascii="Times New Roman" w:hAnsi="Times New Roman" w:cs="Times New Roman"/>
          <w:sz w:val="24"/>
          <w:szCs w:val="24"/>
        </w:rPr>
        <w:t xml:space="preserve"> конференция «Жизнь без барьеров» в </w:t>
      </w:r>
      <w:r w:rsidRPr="006F3481">
        <w:rPr>
          <w:rFonts w:ascii="Times New Roman" w:hAnsi="Times New Roman" w:cs="Times New Roman"/>
          <w:b/>
          <w:bCs/>
          <w:sz w:val="24"/>
          <w:szCs w:val="24"/>
          <w:u w:val="single"/>
        </w:rPr>
        <w:t>Череповце</w:t>
      </w:r>
      <w:r w:rsidRPr="006F3481">
        <w:rPr>
          <w:rFonts w:ascii="Times New Roman" w:hAnsi="Times New Roman" w:cs="Times New Roman"/>
          <w:sz w:val="24"/>
          <w:szCs w:val="24"/>
        </w:rPr>
        <w:t>.</w:t>
      </w:r>
    </w:p>
    <w:p w:rsidR="006F3481" w:rsidRPr="006F3481" w:rsidRDefault="006F3481" w:rsidP="00B32988">
      <w:pPr>
        <w:pBdr>
          <w:bottom w:val="dotted" w:sz="24" w:space="6" w:color="auto"/>
        </w:pBdr>
        <w:spacing w:after="0"/>
        <w:ind w:firstLine="708"/>
        <w:jc w:val="both"/>
        <w:rPr>
          <w:rFonts w:ascii="Times New Roman" w:hAnsi="Times New Roman" w:cs="Times New Roman"/>
          <w:sz w:val="24"/>
          <w:szCs w:val="24"/>
        </w:rPr>
      </w:pPr>
      <w:r w:rsidRPr="006F3481">
        <w:rPr>
          <w:rFonts w:ascii="Times New Roman" w:hAnsi="Times New Roman" w:cs="Times New Roman"/>
          <w:sz w:val="24"/>
          <w:szCs w:val="24"/>
        </w:rPr>
        <w:t>Обобщить лучший опыт качественной поддержки детям-инвалидам, развивать инклюзивное образование, а значит делать жизнь особенных детей комфортной - такова миссия конференции.</w:t>
      </w:r>
    </w:p>
    <w:p w:rsidR="006F3481" w:rsidRPr="006F3481" w:rsidRDefault="006F3481"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Э</w:t>
      </w:r>
      <w:r w:rsidRPr="006F3481">
        <w:rPr>
          <w:rFonts w:ascii="Times New Roman" w:hAnsi="Times New Roman" w:cs="Times New Roman"/>
          <w:sz w:val="24"/>
          <w:szCs w:val="24"/>
        </w:rPr>
        <w:t>ксперты рассказали об опыте инклюзивного образования в дошкольном звене, системе среднего профессионального и высшего образования. Отдельно коснулись также организации психолого-медико-социальной помощи, деятельности общественных организаций, объединений помощи людям с инвалидностью.</w:t>
      </w:r>
    </w:p>
    <w:p w:rsidR="001C5158" w:rsidRDefault="001C5158" w:rsidP="00B32988">
      <w:pPr>
        <w:pBdr>
          <w:bottom w:val="dotted" w:sz="24" w:space="6" w:color="auto"/>
        </w:pBdr>
        <w:spacing w:after="0"/>
        <w:ind w:firstLine="708"/>
        <w:jc w:val="both"/>
        <w:rPr>
          <w:rFonts w:ascii="Times New Roman" w:hAnsi="Times New Roman" w:cs="Times New Roman"/>
          <w:sz w:val="24"/>
          <w:szCs w:val="24"/>
        </w:rPr>
      </w:pPr>
    </w:p>
    <w:p w:rsidR="006F3481" w:rsidRPr="006F3481" w:rsidRDefault="00D27955" w:rsidP="00B32988">
      <w:pPr>
        <w:pBdr>
          <w:bottom w:val="dotted" w:sz="24" w:space="6" w:color="auto"/>
        </w:pBdr>
        <w:spacing w:after="0"/>
        <w:ind w:firstLine="708"/>
        <w:jc w:val="both"/>
        <w:rPr>
          <w:rFonts w:ascii="Times New Roman" w:hAnsi="Times New Roman" w:cs="Times New Roman"/>
          <w:sz w:val="24"/>
          <w:szCs w:val="24"/>
        </w:rPr>
      </w:pPr>
      <w:r w:rsidRPr="004466C4">
        <w:rPr>
          <w:rFonts w:ascii="Times New Roman" w:hAnsi="Times New Roman" w:cs="Times New Roman"/>
          <w:b/>
          <w:bCs/>
          <w:sz w:val="24"/>
          <w:szCs w:val="24"/>
          <w:u w:val="single"/>
        </w:rPr>
        <w:t xml:space="preserve">В </w:t>
      </w:r>
      <w:r w:rsidR="006F3481" w:rsidRPr="004466C4">
        <w:rPr>
          <w:rFonts w:ascii="Times New Roman" w:hAnsi="Times New Roman" w:cs="Times New Roman"/>
          <w:b/>
          <w:bCs/>
          <w:sz w:val="24"/>
          <w:szCs w:val="24"/>
          <w:u w:val="single"/>
        </w:rPr>
        <w:t>Новодвинске</w:t>
      </w:r>
      <w:r w:rsidR="006F3481" w:rsidRPr="006F3481">
        <w:rPr>
          <w:rFonts w:ascii="Times New Roman" w:hAnsi="Times New Roman" w:cs="Times New Roman"/>
          <w:sz w:val="24"/>
          <w:szCs w:val="24"/>
        </w:rPr>
        <w:t xml:space="preserve"> </w:t>
      </w:r>
      <w:r>
        <w:rPr>
          <w:rFonts w:ascii="Times New Roman" w:hAnsi="Times New Roman" w:cs="Times New Roman"/>
          <w:sz w:val="24"/>
          <w:szCs w:val="24"/>
        </w:rPr>
        <w:t xml:space="preserve">прошла </w:t>
      </w:r>
      <w:r w:rsidR="006F3481" w:rsidRPr="006F3481">
        <w:rPr>
          <w:rFonts w:ascii="Times New Roman" w:hAnsi="Times New Roman" w:cs="Times New Roman"/>
          <w:sz w:val="24"/>
          <w:szCs w:val="24"/>
        </w:rPr>
        <w:t>межрегиональная методическая конференция «Образование в сфере культуры: Опыт и инновации». Участниками конференции стали преподаватели, концертмейстеры, педагоги, студенты учреждений и организаций сферы культуры.</w:t>
      </w:r>
    </w:p>
    <w:p w:rsidR="006F3481" w:rsidRPr="006F3481" w:rsidRDefault="006F3481" w:rsidP="00B32988">
      <w:pPr>
        <w:pBdr>
          <w:bottom w:val="dotted" w:sz="24" w:space="6" w:color="auto"/>
        </w:pBdr>
        <w:spacing w:after="0"/>
        <w:ind w:firstLine="708"/>
        <w:jc w:val="both"/>
        <w:rPr>
          <w:rFonts w:ascii="Times New Roman" w:hAnsi="Times New Roman" w:cs="Times New Roman"/>
          <w:sz w:val="24"/>
          <w:szCs w:val="24"/>
        </w:rPr>
      </w:pPr>
      <w:r w:rsidRPr="006F3481">
        <w:rPr>
          <w:rFonts w:ascii="Times New Roman" w:hAnsi="Times New Roman" w:cs="Times New Roman"/>
          <w:sz w:val="24"/>
          <w:szCs w:val="24"/>
        </w:rPr>
        <w:t xml:space="preserve">В конференции приняли участие 75 педагогических работников учреждений дополнительного образования в сфере культуры и искусств </w:t>
      </w:r>
      <w:r w:rsidR="00D27955">
        <w:rPr>
          <w:rFonts w:ascii="Times New Roman" w:hAnsi="Times New Roman" w:cs="Times New Roman"/>
          <w:sz w:val="24"/>
          <w:szCs w:val="24"/>
        </w:rPr>
        <w:t xml:space="preserve">из </w:t>
      </w:r>
      <w:r w:rsidR="00326F61">
        <w:rPr>
          <w:rFonts w:ascii="Times New Roman" w:hAnsi="Times New Roman" w:cs="Times New Roman"/>
          <w:sz w:val="24"/>
          <w:szCs w:val="24"/>
        </w:rPr>
        <w:t>А</w:t>
      </w:r>
      <w:r w:rsidR="00D27955">
        <w:rPr>
          <w:rFonts w:ascii="Times New Roman" w:hAnsi="Times New Roman" w:cs="Times New Roman"/>
          <w:sz w:val="24"/>
          <w:szCs w:val="24"/>
        </w:rPr>
        <w:t>рхангельска, Новодвинска, Северодвинска, Котласа, Каргополя,</w:t>
      </w:r>
      <w:r w:rsidR="00326F61">
        <w:rPr>
          <w:rFonts w:ascii="Times New Roman" w:hAnsi="Times New Roman" w:cs="Times New Roman"/>
          <w:sz w:val="24"/>
          <w:szCs w:val="24"/>
        </w:rPr>
        <w:t xml:space="preserve"> </w:t>
      </w:r>
      <w:r w:rsidRPr="006F3481">
        <w:rPr>
          <w:rFonts w:ascii="Times New Roman" w:hAnsi="Times New Roman" w:cs="Times New Roman"/>
          <w:sz w:val="24"/>
          <w:szCs w:val="24"/>
        </w:rPr>
        <w:t>Вельск</w:t>
      </w:r>
      <w:r w:rsidR="00D27955">
        <w:rPr>
          <w:rFonts w:ascii="Times New Roman" w:hAnsi="Times New Roman" w:cs="Times New Roman"/>
          <w:sz w:val="24"/>
          <w:szCs w:val="24"/>
        </w:rPr>
        <w:t>а</w:t>
      </w:r>
      <w:r w:rsidRPr="006F3481">
        <w:rPr>
          <w:rFonts w:ascii="Times New Roman" w:hAnsi="Times New Roman" w:cs="Times New Roman"/>
          <w:sz w:val="24"/>
          <w:szCs w:val="24"/>
        </w:rPr>
        <w:t>,</w:t>
      </w:r>
      <w:r w:rsidR="00D27955">
        <w:rPr>
          <w:rFonts w:ascii="Times New Roman" w:hAnsi="Times New Roman" w:cs="Times New Roman"/>
          <w:sz w:val="24"/>
          <w:szCs w:val="24"/>
        </w:rPr>
        <w:t xml:space="preserve"> </w:t>
      </w:r>
      <w:r w:rsidRPr="006F3481">
        <w:rPr>
          <w:rFonts w:ascii="Times New Roman" w:hAnsi="Times New Roman" w:cs="Times New Roman"/>
          <w:sz w:val="24"/>
          <w:szCs w:val="24"/>
        </w:rPr>
        <w:t>Приморск</w:t>
      </w:r>
      <w:r w:rsidR="00D27955">
        <w:rPr>
          <w:rFonts w:ascii="Times New Roman" w:hAnsi="Times New Roman" w:cs="Times New Roman"/>
          <w:sz w:val="24"/>
          <w:szCs w:val="24"/>
        </w:rPr>
        <w:t xml:space="preserve">ого и </w:t>
      </w:r>
      <w:r w:rsidRPr="006F3481">
        <w:rPr>
          <w:rFonts w:ascii="Times New Roman" w:hAnsi="Times New Roman" w:cs="Times New Roman"/>
          <w:sz w:val="24"/>
          <w:szCs w:val="24"/>
        </w:rPr>
        <w:t>Пинежск</w:t>
      </w:r>
      <w:r w:rsidR="00D27955">
        <w:rPr>
          <w:rFonts w:ascii="Times New Roman" w:hAnsi="Times New Roman" w:cs="Times New Roman"/>
          <w:sz w:val="24"/>
          <w:szCs w:val="24"/>
        </w:rPr>
        <w:t>ого</w:t>
      </w:r>
      <w:r w:rsidRPr="006F3481">
        <w:rPr>
          <w:rFonts w:ascii="Times New Roman" w:hAnsi="Times New Roman" w:cs="Times New Roman"/>
          <w:sz w:val="24"/>
          <w:szCs w:val="24"/>
        </w:rPr>
        <w:t xml:space="preserve"> район</w:t>
      </w:r>
      <w:r w:rsidR="00D27955">
        <w:rPr>
          <w:rFonts w:ascii="Times New Roman" w:hAnsi="Times New Roman" w:cs="Times New Roman"/>
          <w:sz w:val="24"/>
          <w:szCs w:val="24"/>
        </w:rPr>
        <w:t>ов</w:t>
      </w:r>
      <w:r w:rsidRPr="006F3481">
        <w:rPr>
          <w:rFonts w:ascii="Times New Roman" w:hAnsi="Times New Roman" w:cs="Times New Roman"/>
          <w:sz w:val="24"/>
          <w:szCs w:val="24"/>
        </w:rPr>
        <w:t xml:space="preserve"> Архангельской области, Тихвин</w:t>
      </w:r>
      <w:r w:rsidR="00D27955">
        <w:rPr>
          <w:rFonts w:ascii="Times New Roman" w:hAnsi="Times New Roman" w:cs="Times New Roman"/>
          <w:sz w:val="24"/>
          <w:szCs w:val="24"/>
        </w:rPr>
        <w:t>а</w:t>
      </w:r>
      <w:r w:rsidRPr="006F3481">
        <w:rPr>
          <w:rFonts w:ascii="Times New Roman" w:hAnsi="Times New Roman" w:cs="Times New Roman"/>
          <w:sz w:val="24"/>
          <w:szCs w:val="24"/>
        </w:rPr>
        <w:t>, Калининград</w:t>
      </w:r>
      <w:r w:rsidR="00D27955">
        <w:rPr>
          <w:rFonts w:ascii="Times New Roman" w:hAnsi="Times New Roman" w:cs="Times New Roman"/>
          <w:sz w:val="24"/>
          <w:szCs w:val="24"/>
        </w:rPr>
        <w:t xml:space="preserve">а и </w:t>
      </w:r>
      <w:r w:rsidRPr="006F3481">
        <w:rPr>
          <w:rFonts w:ascii="Times New Roman" w:hAnsi="Times New Roman" w:cs="Times New Roman"/>
          <w:sz w:val="24"/>
          <w:szCs w:val="24"/>
        </w:rPr>
        <w:t>Сыктывкар</w:t>
      </w:r>
      <w:r w:rsidR="00D27955">
        <w:rPr>
          <w:rFonts w:ascii="Times New Roman" w:hAnsi="Times New Roman" w:cs="Times New Roman"/>
          <w:sz w:val="24"/>
          <w:szCs w:val="24"/>
        </w:rPr>
        <w:t>а</w:t>
      </w:r>
      <w:r w:rsidRPr="006F3481">
        <w:rPr>
          <w:rFonts w:ascii="Times New Roman" w:hAnsi="Times New Roman" w:cs="Times New Roman"/>
          <w:sz w:val="24"/>
          <w:szCs w:val="24"/>
        </w:rPr>
        <w:t>.</w:t>
      </w:r>
    </w:p>
    <w:p w:rsidR="004466C4" w:rsidRDefault="004466C4" w:rsidP="00B32988">
      <w:pPr>
        <w:pBdr>
          <w:bottom w:val="dotted" w:sz="24" w:space="6" w:color="auto"/>
        </w:pBdr>
        <w:spacing w:after="0"/>
        <w:ind w:firstLine="708"/>
        <w:jc w:val="both"/>
        <w:rPr>
          <w:rFonts w:ascii="Times New Roman" w:hAnsi="Times New Roman" w:cs="Times New Roman"/>
          <w:sz w:val="24"/>
          <w:szCs w:val="24"/>
        </w:rPr>
      </w:pPr>
    </w:p>
    <w:p w:rsidR="00E13734" w:rsidRPr="00E13734" w:rsidRDefault="00E13734" w:rsidP="00E13734">
      <w:pPr>
        <w:pBdr>
          <w:bottom w:val="dotted" w:sz="24" w:space="6" w:color="auto"/>
        </w:pBdr>
        <w:spacing w:after="0"/>
        <w:ind w:firstLine="708"/>
        <w:jc w:val="both"/>
        <w:rPr>
          <w:rFonts w:ascii="Times New Roman" w:hAnsi="Times New Roman" w:cs="Times New Roman"/>
          <w:sz w:val="24"/>
          <w:szCs w:val="24"/>
        </w:rPr>
      </w:pPr>
      <w:r w:rsidRPr="00E13734">
        <w:rPr>
          <w:rFonts w:ascii="Times New Roman" w:hAnsi="Times New Roman" w:cs="Times New Roman"/>
          <w:sz w:val="24"/>
          <w:szCs w:val="24"/>
        </w:rPr>
        <w:t xml:space="preserve">Заседание секции "Молодежная политика" по теме "Территория молодежи" состоялось в формате видео-конференц-связи с центром </w:t>
      </w:r>
      <w:r w:rsidRPr="00E13734">
        <w:rPr>
          <w:rFonts w:ascii="Times New Roman" w:hAnsi="Times New Roman" w:cs="Times New Roman"/>
          <w:b/>
          <w:bCs/>
          <w:sz w:val="24"/>
          <w:szCs w:val="24"/>
          <w:u w:val="single"/>
        </w:rPr>
        <w:t>в Великом Новгороде</w:t>
      </w:r>
      <w:r w:rsidRPr="00E13734">
        <w:rPr>
          <w:rFonts w:ascii="Times New Roman" w:hAnsi="Times New Roman" w:cs="Times New Roman"/>
          <w:sz w:val="24"/>
          <w:szCs w:val="24"/>
        </w:rPr>
        <w:t xml:space="preserve">. В мероприятии приняли участие руководители и специалисты по молодёжной политике администраций городов и учреждений по работе с молодёжью из 20-ти городов Союза: </w:t>
      </w:r>
      <w:r w:rsidRPr="00E13734">
        <w:rPr>
          <w:rFonts w:ascii="Times New Roman" w:hAnsi="Times New Roman" w:cs="Times New Roman"/>
          <w:sz w:val="24"/>
          <w:szCs w:val="24"/>
        </w:rPr>
        <w:lastRenderedPageBreak/>
        <w:t xml:space="preserve">Архангельска, Боровичей, Великого Новгорода, Великого Устюга, Владимира, Вологды, Иванова, Калининграда, Коряжмы, Костромы, Котласа, Новодвинска, Петрозаводска, Пскова, Северодвинска, Старой Руссы, Сыктывкара, Тихвина, Череповца и Шуи. </w:t>
      </w:r>
    </w:p>
    <w:p w:rsidR="006277C6" w:rsidRDefault="00E13734" w:rsidP="00E13734">
      <w:pPr>
        <w:pBdr>
          <w:bottom w:val="dotted" w:sz="24" w:space="6" w:color="auto"/>
        </w:pBdr>
        <w:spacing w:after="0"/>
        <w:ind w:firstLine="708"/>
        <w:jc w:val="both"/>
        <w:rPr>
          <w:rFonts w:ascii="Times New Roman" w:hAnsi="Times New Roman" w:cs="Times New Roman"/>
          <w:sz w:val="24"/>
          <w:szCs w:val="24"/>
        </w:rPr>
      </w:pPr>
      <w:r w:rsidRPr="00E13734">
        <w:rPr>
          <w:rFonts w:ascii="Times New Roman" w:hAnsi="Times New Roman" w:cs="Times New Roman"/>
          <w:sz w:val="24"/>
          <w:szCs w:val="24"/>
        </w:rPr>
        <w:t>О реализованных проектах рассказали представители Великого Новгорода, Вологды, Иванова, Котласа.</w:t>
      </w:r>
    </w:p>
    <w:p w:rsidR="00E13734" w:rsidRPr="00CE032C" w:rsidRDefault="00E13734" w:rsidP="00E13734">
      <w:pPr>
        <w:pBdr>
          <w:bottom w:val="dotted" w:sz="24" w:space="6" w:color="auto"/>
        </w:pBdr>
        <w:spacing w:after="0"/>
        <w:ind w:firstLine="708"/>
        <w:jc w:val="both"/>
        <w:rPr>
          <w:rFonts w:ascii="Times New Roman" w:hAnsi="Times New Roman" w:cs="Times New Roman"/>
          <w:sz w:val="24"/>
          <w:szCs w:val="24"/>
        </w:rPr>
      </w:pPr>
    </w:p>
    <w:p w:rsidR="006277C6" w:rsidRPr="006277C6" w:rsidRDefault="006277C6" w:rsidP="00B32988">
      <w:pPr>
        <w:pBdr>
          <w:bottom w:val="dotted" w:sz="24" w:space="6" w:color="auto"/>
        </w:pBdr>
        <w:spacing w:after="0"/>
        <w:ind w:firstLine="708"/>
        <w:jc w:val="both"/>
        <w:rPr>
          <w:rFonts w:ascii="Times New Roman" w:hAnsi="Times New Roman" w:cs="Times New Roman"/>
          <w:sz w:val="24"/>
          <w:szCs w:val="24"/>
        </w:rPr>
      </w:pPr>
      <w:r w:rsidRPr="006277C6">
        <w:rPr>
          <w:rFonts w:ascii="Times New Roman" w:hAnsi="Times New Roman" w:cs="Times New Roman"/>
          <w:sz w:val="24"/>
          <w:szCs w:val="24"/>
        </w:rPr>
        <w:t>Тема заседания</w:t>
      </w:r>
      <w:r>
        <w:rPr>
          <w:rFonts w:ascii="Times New Roman" w:hAnsi="Times New Roman" w:cs="Times New Roman"/>
          <w:sz w:val="24"/>
          <w:szCs w:val="24"/>
        </w:rPr>
        <w:t xml:space="preserve"> секции «Образования», состоявшегося </w:t>
      </w:r>
      <w:r w:rsidRPr="004466C4">
        <w:rPr>
          <w:rFonts w:ascii="Times New Roman" w:hAnsi="Times New Roman" w:cs="Times New Roman"/>
          <w:b/>
          <w:bCs/>
          <w:sz w:val="24"/>
          <w:szCs w:val="24"/>
          <w:u w:val="single"/>
        </w:rPr>
        <w:t>в Архангельске</w:t>
      </w:r>
      <w:r>
        <w:rPr>
          <w:rFonts w:ascii="Times New Roman" w:hAnsi="Times New Roman" w:cs="Times New Roman"/>
          <w:sz w:val="24"/>
          <w:szCs w:val="24"/>
        </w:rPr>
        <w:t xml:space="preserve"> -</w:t>
      </w:r>
      <w:r w:rsidRPr="006277C6">
        <w:rPr>
          <w:rFonts w:ascii="Times New Roman" w:hAnsi="Times New Roman" w:cs="Times New Roman"/>
          <w:sz w:val="24"/>
          <w:szCs w:val="24"/>
        </w:rPr>
        <w:t xml:space="preserve"> «Проектная деятельность: эффективный ресурс продвижения лучших управленческих практик». В работе секции приняли участие руководители органов управления образованием, директора муниципальных образовательных учреждений из Архангельска, Боровичей, Великого Новгорода, Владимира, Вологды, Иванова, Коряжмы, Костромы, Котласа, Новодвинска, Рыбинска, Северодвинска, Сыктывкара, Твери, Череповца, Шуи, Ярославля.</w:t>
      </w:r>
    </w:p>
    <w:p w:rsidR="006277C6" w:rsidRPr="006277C6" w:rsidRDefault="006277C6"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6277C6">
        <w:rPr>
          <w:rFonts w:ascii="Times New Roman" w:hAnsi="Times New Roman" w:cs="Times New Roman"/>
          <w:sz w:val="24"/>
          <w:szCs w:val="24"/>
        </w:rPr>
        <w:t xml:space="preserve">редставители Архангельска, Череповца, Великого Новгорода </w:t>
      </w:r>
      <w:r>
        <w:rPr>
          <w:rFonts w:ascii="Times New Roman" w:hAnsi="Times New Roman" w:cs="Times New Roman"/>
          <w:sz w:val="24"/>
          <w:szCs w:val="24"/>
        </w:rPr>
        <w:t xml:space="preserve">выступили </w:t>
      </w:r>
      <w:r w:rsidRPr="006277C6">
        <w:rPr>
          <w:rFonts w:ascii="Times New Roman" w:hAnsi="Times New Roman" w:cs="Times New Roman"/>
          <w:sz w:val="24"/>
          <w:szCs w:val="24"/>
        </w:rPr>
        <w:t>о практике межмуниципального и межотраслевого взаимодействия при реализации проектного управления</w:t>
      </w:r>
      <w:r>
        <w:rPr>
          <w:rFonts w:ascii="Times New Roman" w:hAnsi="Times New Roman" w:cs="Times New Roman"/>
          <w:sz w:val="24"/>
          <w:szCs w:val="24"/>
        </w:rPr>
        <w:t xml:space="preserve">, </w:t>
      </w:r>
      <w:r w:rsidRPr="006277C6">
        <w:rPr>
          <w:rFonts w:ascii="Times New Roman" w:hAnsi="Times New Roman" w:cs="Times New Roman"/>
          <w:sz w:val="24"/>
          <w:szCs w:val="24"/>
        </w:rPr>
        <w:t>рассказали о реализации интересных и важных проектов</w:t>
      </w:r>
    </w:p>
    <w:p w:rsidR="006277C6" w:rsidRDefault="006277C6" w:rsidP="00B32988">
      <w:pPr>
        <w:pBdr>
          <w:bottom w:val="dotted" w:sz="24" w:space="6" w:color="auto"/>
        </w:pBdr>
        <w:spacing w:after="0"/>
        <w:ind w:firstLine="708"/>
        <w:jc w:val="both"/>
        <w:rPr>
          <w:rFonts w:ascii="Times New Roman" w:hAnsi="Times New Roman" w:cs="Times New Roman"/>
          <w:sz w:val="24"/>
          <w:szCs w:val="24"/>
        </w:rPr>
      </w:pPr>
      <w:r w:rsidRPr="006277C6">
        <w:rPr>
          <w:rFonts w:ascii="Times New Roman" w:hAnsi="Times New Roman" w:cs="Times New Roman"/>
          <w:sz w:val="24"/>
          <w:szCs w:val="24"/>
        </w:rPr>
        <w:t>Представители Вологды заявили о намерении следующее заседание секции «Образование» СГЦСЗР провести в городе Вологде.</w:t>
      </w:r>
    </w:p>
    <w:p w:rsidR="00780326" w:rsidRDefault="00780326" w:rsidP="00B32988">
      <w:pPr>
        <w:pBdr>
          <w:bottom w:val="dotted" w:sz="24" w:space="6" w:color="auto"/>
        </w:pBdr>
        <w:spacing w:after="0"/>
        <w:ind w:firstLine="708"/>
        <w:jc w:val="both"/>
        <w:rPr>
          <w:rFonts w:ascii="Times New Roman" w:hAnsi="Times New Roman" w:cs="Times New Roman"/>
          <w:sz w:val="24"/>
          <w:szCs w:val="24"/>
        </w:rPr>
      </w:pPr>
    </w:p>
    <w:p w:rsidR="00D27955" w:rsidRDefault="00780326"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Первое заседание секции «Физическая культура и спорт» состоялось </w:t>
      </w:r>
      <w:r w:rsidRPr="00780326">
        <w:rPr>
          <w:rFonts w:ascii="Times New Roman" w:hAnsi="Times New Roman" w:cs="Times New Roman"/>
          <w:b/>
          <w:bCs/>
          <w:sz w:val="24"/>
          <w:szCs w:val="24"/>
          <w:u w:val="single"/>
        </w:rPr>
        <w:t>в Петрозаводске</w:t>
      </w:r>
      <w:r>
        <w:rPr>
          <w:rFonts w:ascii="Times New Roman" w:hAnsi="Times New Roman" w:cs="Times New Roman"/>
          <w:sz w:val="24"/>
          <w:szCs w:val="24"/>
        </w:rPr>
        <w:t xml:space="preserve"> в дни проведения Зимней Спартакиады. В заседании приняли участие </w:t>
      </w:r>
      <w:r w:rsidRPr="00780326">
        <w:rPr>
          <w:rFonts w:ascii="Times New Roman" w:hAnsi="Times New Roman" w:cs="Times New Roman"/>
          <w:sz w:val="24"/>
          <w:szCs w:val="24"/>
        </w:rPr>
        <w:t xml:space="preserve">руководители спорткомитетов из Архангельска, Великого Новгорода, Вологды, Иванова, Котласа, Петрозаводска, Пскова, Сыктывкара и Череповца. По итогам заседания секции </w:t>
      </w:r>
      <w:r>
        <w:rPr>
          <w:rFonts w:ascii="Times New Roman" w:hAnsi="Times New Roman" w:cs="Times New Roman"/>
          <w:sz w:val="24"/>
          <w:szCs w:val="24"/>
        </w:rPr>
        <w:t xml:space="preserve">было </w:t>
      </w:r>
      <w:r w:rsidRPr="00780326">
        <w:rPr>
          <w:rFonts w:ascii="Times New Roman" w:hAnsi="Times New Roman" w:cs="Times New Roman"/>
          <w:sz w:val="24"/>
          <w:szCs w:val="24"/>
        </w:rPr>
        <w:t>принято решение о проведении в 2025 году XX Летней Спартакиады в Великом Новгороде, в 2026 году IV Зимней Спартакиады в Сыктывкаре.</w:t>
      </w:r>
    </w:p>
    <w:p w:rsidR="00780326" w:rsidRDefault="00780326"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К сожалению, Великий Новгород позже отозвал свою кандидатуру и сообщил о невозможности проведения Спартакиады. </w:t>
      </w:r>
    </w:p>
    <w:p w:rsidR="002A4072" w:rsidRDefault="002A4072" w:rsidP="00B32988">
      <w:pPr>
        <w:pBdr>
          <w:bottom w:val="dotted" w:sz="24" w:space="6" w:color="auto"/>
        </w:pBdr>
        <w:spacing w:after="0"/>
        <w:ind w:firstLine="708"/>
        <w:jc w:val="both"/>
        <w:rPr>
          <w:rFonts w:ascii="Times New Roman" w:hAnsi="Times New Roman" w:cs="Times New Roman"/>
          <w:sz w:val="24"/>
          <w:szCs w:val="24"/>
        </w:rPr>
      </w:pPr>
    </w:p>
    <w:p w:rsidR="00173B92" w:rsidRPr="00173B92" w:rsidRDefault="00780326"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Второе заседание секции «Физическа</w:t>
      </w:r>
      <w:r w:rsidR="00173B92">
        <w:rPr>
          <w:rFonts w:ascii="Times New Roman" w:hAnsi="Times New Roman" w:cs="Times New Roman"/>
          <w:sz w:val="24"/>
          <w:szCs w:val="24"/>
        </w:rPr>
        <w:t>я</w:t>
      </w:r>
      <w:r>
        <w:rPr>
          <w:rFonts w:ascii="Times New Roman" w:hAnsi="Times New Roman" w:cs="Times New Roman"/>
          <w:sz w:val="24"/>
          <w:szCs w:val="24"/>
        </w:rPr>
        <w:t xml:space="preserve"> культура и спорт</w:t>
      </w:r>
      <w:r w:rsidR="00173B92">
        <w:rPr>
          <w:rFonts w:ascii="Times New Roman" w:hAnsi="Times New Roman" w:cs="Times New Roman"/>
          <w:sz w:val="24"/>
          <w:szCs w:val="24"/>
        </w:rPr>
        <w:t>»</w:t>
      </w:r>
      <w:r>
        <w:rPr>
          <w:rFonts w:ascii="Times New Roman" w:hAnsi="Times New Roman" w:cs="Times New Roman"/>
          <w:sz w:val="24"/>
          <w:szCs w:val="24"/>
        </w:rPr>
        <w:t xml:space="preserve"> </w:t>
      </w:r>
      <w:r w:rsidR="00173B92">
        <w:rPr>
          <w:rFonts w:ascii="Times New Roman" w:hAnsi="Times New Roman" w:cs="Times New Roman"/>
          <w:sz w:val="24"/>
          <w:szCs w:val="24"/>
        </w:rPr>
        <w:t xml:space="preserve">принял город </w:t>
      </w:r>
      <w:r w:rsidR="00173B92" w:rsidRPr="00173B92">
        <w:rPr>
          <w:rFonts w:ascii="Times New Roman" w:hAnsi="Times New Roman" w:cs="Times New Roman"/>
          <w:b/>
          <w:bCs/>
          <w:sz w:val="24"/>
          <w:szCs w:val="24"/>
          <w:u w:val="single"/>
        </w:rPr>
        <w:t>Иваново</w:t>
      </w:r>
      <w:r w:rsidR="00173B92">
        <w:rPr>
          <w:rFonts w:ascii="Times New Roman" w:hAnsi="Times New Roman" w:cs="Times New Roman"/>
          <w:sz w:val="24"/>
          <w:szCs w:val="24"/>
        </w:rPr>
        <w:t xml:space="preserve">. </w:t>
      </w:r>
      <w:r w:rsidR="00173B92" w:rsidRPr="00173B92">
        <w:rPr>
          <w:rFonts w:ascii="Times New Roman" w:hAnsi="Times New Roman" w:cs="Times New Roman"/>
          <w:sz w:val="24"/>
          <w:szCs w:val="24"/>
        </w:rPr>
        <w:t>В работе секции приняли участие руководители и специалисты департаментов физкультуры и спорта, директора спортивных учреждений и объектов из Боровичского района Новгородской области, Владимира, Вологды, Иванова, Костромы, Котласа, Рыбинска, Суздаля, Сыктывкара, Череповца, Шуи, Ярославля.</w:t>
      </w:r>
    </w:p>
    <w:p w:rsidR="00173B92" w:rsidRDefault="00173B92"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И</w:t>
      </w:r>
      <w:r w:rsidRPr="00173B92">
        <w:rPr>
          <w:rFonts w:ascii="Times New Roman" w:hAnsi="Times New Roman" w:cs="Times New Roman"/>
          <w:sz w:val="24"/>
          <w:szCs w:val="24"/>
        </w:rPr>
        <w:t xml:space="preserve">сполнительный директор Союза городов Центра и Северо-Запада России Александр Васильев вручил </w:t>
      </w:r>
      <w:r w:rsidR="004466C4">
        <w:rPr>
          <w:rFonts w:ascii="Times New Roman" w:hAnsi="Times New Roman" w:cs="Times New Roman"/>
          <w:sz w:val="24"/>
          <w:szCs w:val="24"/>
        </w:rPr>
        <w:t>награды</w:t>
      </w:r>
      <w:r w:rsidRPr="00173B92">
        <w:rPr>
          <w:rFonts w:ascii="Times New Roman" w:hAnsi="Times New Roman" w:cs="Times New Roman"/>
          <w:sz w:val="24"/>
          <w:szCs w:val="24"/>
        </w:rPr>
        <w:t xml:space="preserve"> Всероссийской ассоциации развития местного самоуправления </w:t>
      </w:r>
      <w:r w:rsidR="004466C4">
        <w:rPr>
          <w:rFonts w:ascii="Times New Roman" w:hAnsi="Times New Roman" w:cs="Times New Roman"/>
          <w:sz w:val="24"/>
          <w:szCs w:val="24"/>
        </w:rPr>
        <w:t xml:space="preserve">руководителям спорта </w:t>
      </w:r>
      <w:r w:rsidRPr="00173B92">
        <w:rPr>
          <w:rFonts w:ascii="Times New Roman" w:hAnsi="Times New Roman" w:cs="Times New Roman"/>
          <w:sz w:val="24"/>
          <w:szCs w:val="24"/>
        </w:rPr>
        <w:t>Вологды</w:t>
      </w:r>
      <w:r w:rsidR="004466C4">
        <w:rPr>
          <w:rFonts w:ascii="Times New Roman" w:hAnsi="Times New Roman" w:cs="Times New Roman"/>
          <w:sz w:val="24"/>
          <w:szCs w:val="24"/>
        </w:rPr>
        <w:t>, Сыктывкара, Череповца.</w:t>
      </w:r>
    </w:p>
    <w:p w:rsidR="00173B92" w:rsidRDefault="00173B92" w:rsidP="00B32988">
      <w:pPr>
        <w:pBdr>
          <w:bottom w:val="dotted" w:sz="24" w:space="6" w:color="auto"/>
        </w:pBdr>
        <w:spacing w:after="0"/>
        <w:ind w:firstLine="708"/>
        <w:jc w:val="both"/>
        <w:rPr>
          <w:rFonts w:ascii="Times New Roman" w:hAnsi="Times New Roman" w:cs="Times New Roman"/>
          <w:sz w:val="24"/>
          <w:szCs w:val="24"/>
        </w:rPr>
      </w:pPr>
    </w:p>
    <w:p w:rsidR="00173B92" w:rsidRPr="00173B92" w:rsidRDefault="00173B92"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Секция «Культура» провела свое заседание в режиме </w:t>
      </w:r>
      <w:proofErr w:type="spellStart"/>
      <w:r>
        <w:rPr>
          <w:rFonts w:ascii="Times New Roman" w:hAnsi="Times New Roman" w:cs="Times New Roman"/>
          <w:sz w:val="24"/>
          <w:szCs w:val="24"/>
        </w:rPr>
        <w:t>вкс</w:t>
      </w:r>
      <w:proofErr w:type="spellEnd"/>
      <w:r>
        <w:rPr>
          <w:rFonts w:ascii="Times New Roman" w:hAnsi="Times New Roman" w:cs="Times New Roman"/>
          <w:sz w:val="24"/>
          <w:szCs w:val="24"/>
        </w:rPr>
        <w:t xml:space="preserve">. </w:t>
      </w:r>
      <w:r w:rsidR="0016327F">
        <w:rPr>
          <w:rFonts w:ascii="Times New Roman" w:hAnsi="Times New Roman" w:cs="Times New Roman"/>
          <w:sz w:val="24"/>
          <w:szCs w:val="24"/>
        </w:rPr>
        <w:t xml:space="preserve">Организатором выступила Администрация города </w:t>
      </w:r>
      <w:r w:rsidR="0016327F" w:rsidRPr="002A4072">
        <w:rPr>
          <w:rFonts w:ascii="Times New Roman" w:hAnsi="Times New Roman" w:cs="Times New Roman"/>
          <w:b/>
          <w:bCs/>
          <w:sz w:val="24"/>
          <w:szCs w:val="24"/>
          <w:u w:val="single"/>
        </w:rPr>
        <w:t>Тихвина</w:t>
      </w:r>
      <w:r w:rsidR="0016327F">
        <w:rPr>
          <w:rFonts w:ascii="Times New Roman" w:hAnsi="Times New Roman" w:cs="Times New Roman"/>
          <w:sz w:val="24"/>
          <w:szCs w:val="24"/>
        </w:rPr>
        <w:t xml:space="preserve">. </w:t>
      </w:r>
      <w:r w:rsidRPr="00173B92">
        <w:rPr>
          <w:rFonts w:ascii="Times New Roman" w:hAnsi="Times New Roman" w:cs="Times New Roman"/>
          <w:sz w:val="24"/>
          <w:szCs w:val="24"/>
        </w:rPr>
        <w:t>Тема: «Культура будущего и будущее культуры: глобальные тренды XXI века». В заседании секции приняли участие представители из Великого Устюга, Владимира, Калининграда, Коряжмы, Костромы, Петрозаводска, Пскова, Рыбинска, Северодвинска, Смоленска, Тихвина, Череповца, Шуи и Ярославля.</w:t>
      </w:r>
      <w:r w:rsidRPr="00173B92">
        <w:rPr>
          <w:rFonts w:ascii="Times New Roman" w:hAnsi="Times New Roman" w:cs="Times New Roman"/>
          <w:sz w:val="24"/>
          <w:szCs w:val="24"/>
        </w:rPr>
        <w:tab/>
      </w:r>
    </w:p>
    <w:p w:rsidR="006E6AB9" w:rsidRPr="00C73A5F" w:rsidRDefault="00173B92" w:rsidP="00B32988">
      <w:pPr>
        <w:pBdr>
          <w:bottom w:val="dotted" w:sz="24" w:space="6" w:color="auto"/>
        </w:pBdr>
        <w:spacing w:after="0"/>
        <w:ind w:firstLine="708"/>
        <w:jc w:val="both"/>
        <w:rPr>
          <w:rFonts w:ascii="Times New Roman" w:hAnsi="Times New Roman" w:cs="Times New Roman"/>
          <w:sz w:val="24"/>
          <w:szCs w:val="24"/>
        </w:rPr>
      </w:pPr>
      <w:r w:rsidRPr="00173B92">
        <w:rPr>
          <w:rFonts w:ascii="Times New Roman" w:hAnsi="Times New Roman" w:cs="Times New Roman"/>
          <w:sz w:val="24"/>
          <w:szCs w:val="24"/>
        </w:rPr>
        <w:t>На заседании были заслушаны и обсуждены доклады</w:t>
      </w:r>
      <w:r w:rsidR="0016327F">
        <w:rPr>
          <w:rFonts w:ascii="Times New Roman" w:hAnsi="Times New Roman" w:cs="Times New Roman"/>
          <w:sz w:val="24"/>
          <w:szCs w:val="24"/>
        </w:rPr>
        <w:t xml:space="preserve"> </w:t>
      </w:r>
      <w:r w:rsidRPr="00173B92">
        <w:rPr>
          <w:rFonts w:ascii="Times New Roman" w:hAnsi="Times New Roman" w:cs="Times New Roman"/>
          <w:sz w:val="24"/>
          <w:szCs w:val="24"/>
        </w:rPr>
        <w:t>"Культура как драйвер развития города"</w:t>
      </w:r>
      <w:r w:rsidR="0016327F">
        <w:rPr>
          <w:rFonts w:ascii="Times New Roman" w:hAnsi="Times New Roman" w:cs="Times New Roman"/>
          <w:sz w:val="24"/>
          <w:szCs w:val="24"/>
        </w:rPr>
        <w:t xml:space="preserve">, </w:t>
      </w:r>
      <w:r w:rsidRPr="00173B92">
        <w:rPr>
          <w:rFonts w:ascii="Times New Roman" w:hAnsi="Times New Roman" w:cs="Times New Roman"/>
          <w:sz w:val="24"/>
          <w:szCs w:val="24"/>
        </w:rPr>
        <w:t>"Креативный город: формула успеха. Анализ состояния креативных индустрий в городах Союза</w:t>
      </w:r>
      <w:r w:rsidR="007201F7">
        <w:rPr>
          <w:rFonts w:ascii="Times New Roman" w:hAnsi="Times New Roman" w:cs="Times New Roman"/>
          <w:sz w:val="24"/>
          <w:szCs w:val="24"/>
        </w:rPr>
        <w:t>,</w:t>
      </w:r>
      <w:r w:rsidRPr="00173B92">
        <w:rPr>
          <w:rFonts w:ascii="Times New Roman" w:hAnsi="Times New Roman" w:cs="Times New Roman"/>
          <w:sz w:val="24"/>
          <w:szCs w:val="24"/>
        </w:rPr>
        <w:t xml:space="preserve"> "Креативность, как ключевая компетенция XXI века, и её развитие в условиях дополнительного образования"</w:t>
      </w:r>
      <w:r w:rsidR="0016327F">
        <w:rPr>
          <w:rFonts w:ascii="Times New Roman" w:hAnsi="Times New Roman" w:cs="Times New Roman"/>
          <w:sz w:val="24"/>
          <w:szCs w:val="24"/>
        </w:rPr>
        <w:t xml:space="preserve">. </w:t>
      </w:r>
    </w:p>
    <w:p w:rsidR="00F40621" w:rsidRDefault="00F40621" w:rsidP="00B32988">
      <w:pPr>
        <w:pBdr>
          <w:bottom w:val="dotted" w:sz="24" w:space="6" w:color="auto"/>
        </w:pBdr>
        <w:spacing w:after="0"/>
        <w:ind w:firstLine="708"/>
        <w:jc w:val="both"/>
        <w:rPr>
          <w:rFonts w:ascii="Times New Roman" w:hAnsi="Times New Roman" w:cs="Times New Roman"/>
          <w:sz w:val="24"/>
          <w:szCs w:val="24"/>
        </w:rPr>
      </w:pPr>
    </w:p>
    <w:p w:rsidR="00173B92" w:rsidRDefault="00F40621" w:rsidP="00B32988">
      <w:pPr>
        <w:pBdr>
          <w:bottom w:val="dotted" w:sz="24" w:space="6" w:color="auto"/>
        </w:pBd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173B92">
        <w:rPr>
          <w:rFonts w:ascii="Times New Roman" w:hAnsi="Times New Roman" w:cs="Times New Roman"/>
          <w:sz w:val="24"/>
          <w:szCs w:val="24"/>
        </w:rPr>
        <w:t xml:space="preserve">В отчетном году продолжалась работа по проведению </w:t>
      </w:r>
      <w:r w:rsidR="00173B92" w:rsidRPr="002A4072">
        <w:rPr>
          <w:rFonts w:ascii="Times New Roman" w:hAnsi="Times New Roman" w:cs="Times New Roman"/>
          <w:b/>
          <w:bCs/>
          <w:sz w:val="24"/>
          <w:szCs w:val="24"/>
          <w:u w:val="single"/>
        </w:rPr>
        <w:t>информационных обменов</w:t>
      </w:r>
      <w:r w:rsidR="00173B92">
        <w:rPr>
          <w:rFonts w:ascii="Times New Roman" w:hAnsi="Times New Roman" w:cs="Times New Roman"/>
          <w:sz w:val="24"/>
          <w:szCs w:val="24"/>
        </w:rPr>
        <w:t xml:space="preserve"> между городами. </w:t>
      </w:r>
    </w:p>
    <w:p w:rsidR="00F40621" w:rsidRDefault="00F40621" w:rsidP="00B32988">
      <w:pPr>
        <w:pBdr>
          <w:bottom w:val="dotted" w:sz="24" w:space="6" w:color="auto"/>
        </w:pBdr>
        <w:spacing w:after="0"/>
        <w:jc w:val="both"/>
        <w:rPr>
          <w:rFonts w:ascii="Times New Roman" w:hAnsi="Times New Roman" w:cs="Times New Roman"/>
          <w:sz w:val="24"/>
          <w:szCs w:val="24"/>
        </w:rPr>
      </w:pPr>
      <w:r>
        <w:rPr>
          <w:rFonts w:ascii="Times New Roman" w:hAnsi="Times New Roman" w:cs="Times New Roman"/>
          <w:sz w:val="24"/>
          <w:szCs w:val="24"/>
        </w:rPr>
        <w:tab/>
      </w:r>
      <w:r w:rsidR="002A4072">
        <w:rPr>
          <w:rFonts w:ascii="Times New Roman" w:hAnsi="Times New Roman" w:cs="Times New Roman"/>
          <w:sz w:val="24"/>
          <w:szCs w:val="24"/>
        </w:rPr>
        <w:t>В информационном обмене о реализации проекта умный город приняли участие 19 городов</w:t>
      </w:r>
    </w:p>
    <w:p w:rsidR="00F40621" w:rsidRDefault="00F40621" w:rsidP="00B32988">
      <w:pPr>
        <w:pBdr>
          <w:bottom w:val="dotted" w:sz="24" w:space="6" w:color="auto"/>
        </w:pBdr>
        <w:spacing w:after="0"/>
        <w:jc w:val="both"/>
        <w:rPr>
          <w:rFonts w:ascii="Times New Roman" w:hAnsi="Times New Roman" w:cs="Times New Roman"/>
          <w:sz w:val="24"/>
          <w:szCs w:val="24"/>
        </w:rPr>
      </w:pPr>
      <w:r>
        <w:rPr>
          <w:rFonts w:ascii="Times New Roman" w:hAnsi="Times New Roman" w:cs="Times New Roman"/>
          <w:sz w:val="24"/>
          <w:szCs w:val="24"/>
        </w:rPr>
        <w:tab/>
      </w:r>
      <w:r w:rsidR="002A4072">
        <w:rPr>
          <w:rFonts w:ascii="Times New Roman" w:hAnsi="Times New Roman" w:cs="Times New Roman"/>
          <w:sz w:val="24"/>
          <w:szCs w:val="24"/>
        </w:rPr>
        <w:t>Потенциал креативных индустрий - 23</w:t>
      </w:r>
    </w:p>
    <w:p w:rsidR="00F40621" w:rsidRDefault="00F40621" w:rsidP="00B32988">
      <w:pPr>
        <w:pBdr>
          <w:bottom w:val="dotted" w:sz="24" w:space="6" w:color="auto"/>
        </w:pBdr>
        <w:spacing w:after="0"/>
        <w:jc w:val="both"/>
        <w:rPr>
          <w:rFonts w:ascii="Times New Roman" w:hAnsi="Times New Roman" w:cs="Times New Roman"/>
          <w:sz w:val="24"/>
          <w:szCs w:val="24"/>
        </w:rPr>
      </w:pPr>
      <w:r>
        <w:rPr>
          <w:rFonts w:ascii="Times New Roman" w:hAnsi="Times New Roman" w:cs="Times New Roman"/>
          <w:sz w:val="24"/>
          <w:szCs w:val="24"/>
        </w:rPr>
        <w:tab/>
        <w:t>О ставках и тарифах на жилищно-коммунальные услуги населению -25</w:t>
      </w:r>
    </w:p>
    <w:p w:rsidR="00F40621" w:rsidRDefault="00F40621" w:rsidP="00B32988">
      <w:pPr>
        <w:pBdr>
          <w:bottom w:val="dotted" w:sz="24" w:space="6" w:color="auto"/>
        </w:pBdr>
        <w:spacing w:after="0"/>
        <w:jc w:val="both"/>
        <w:rPr>
          <w:rFonts w:ascii="Times New Roman" w:hAnsi="Times New Roman" w:cs="Times New Roman"/>
          <w:sz w:val="24"/>
          <w:szCs w:val="24"/>
        </w:rPr>
      </w:pPr>
      <w:r>
        <w:rPr>
          <w:rFonts w:ascii="Times New Roman" w:hAnsi="Times New Roman" w:cs="Times New Roman"/>
          <w:sz w:val="24"/>
          <w:szCs w:val="24"/>
        </w:rPr>
        <w:tab/>
        <w:t xml:space="preserve">О средних ценах на отдельные потребительские товары – 22 </w:t>
      </w:r>
    </w:p>
    <w:p w:rsidR="00CB7B83" w:rsidRDefault="00F40621" w:rsidP="00B32988">
      <w:pPr>
        <w:pBdr>
          <w:bottom w:val="dotted" w:sz="24" w:space="6" w:color="auto"/>
        </w:pBdr>
        <w:spacing w:after="0"/>
        <w:jc w:val="both"/>
        <w:rPr>
          <w:rFonts w:ascii="Times New Roman" w:hAnsi="Times New Roman" w:cs="Times New Roman"/>
          <w:sz w:val="24"/>
          <w:szCs w:val="24"/>
        </w:rPr>
      </w:pPr>
      <w:r>
        <w:rPr>
          <w:rFonts w:ascii="Times New Roman" w:hAnsi="Times New Roman" w:cs="Times New Roman"/>
          <w:sz w:val="24"/>
          <w:szCs w:val="24"/>
        </w:rPr>
        <w:tab/>
      </w:r>
      <w:r w:rsidR="00CB7B83">
        <w:rPr>
          <w:rFonts w:ascii="Times New Roman" w:hAnsi="Times New Roman" w:cs="Times New Roman"/>
          <w:sz w:val="24"/>
          <w:szCs w:val="24"/>
        </w:rPr>
        <w:t xml:space="preserve">Мониторинг глав по социально-экономической ситуации – </w:t>
      </w:r>
      <w:r w:rsidR="002A4072">
        <w:rPr>
          <w:rFonts w:ascii="Times New Roman" w:hAnsi="Times New Roman" w:cs="Times New Roman"/>
          <w:sz w:val="24"/>
          <w:szCs w:val="24"/>
        </w:rPr>
        <w:t>19</w:t>
      </w:r>
      <w:r w:rsidR="00CB7B83">
        <w:rPr>
          <w:rFonts w:ascii="Times New Roman" w:hAnsi="Times New Roman" w:cs="Times New Roman"/>
          <w:sz w:val="24"/>
          <w:szCs w:val="24"/>
        </w:rPr>
        <w:t xml:space="preserve"> </w:t>
      </w:r>
      <w:r w:rsidR="00CB7B83">
        <w:rPr>
          <w:rFonts w:ascii="Times New Roman" w:hAnsi="Times New Roman" w:cs="Times New Roman"/>
          <w:sz w:val="24"/>
          <w:szCs w:val="24"/>
        </w:rPr>
        <w:tab/>
      </w:r>
    </w:p>
    <w:p w:rsidR="00CB7B83" w:rsidRDefault="00CB7B83" w:rsidP="00B32988">
      <w:pPr>
        <w:pBdr>
          <w:bottom w:val="dotted" w:sz="24" w:space="6" w:color="auto"/>
        </w:pBd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B22BB1" w:rsidRPr="00B22BB1" w:rsidRDefault="00CB7B83" w:rsidP="00B32988">
      <w:pPr>
        <w:pBdr>
          <w:bottom w:val="dotted" w:sz="24" w:space="6" w:color="auto"/>
        </w:pBdr>
        <w:spacing w:after="0"/>
        <w:jc w:val="both"/>
        <w:rPr>
          <w:rFonts w:ascii="Times New Roman" w:hAnsi="Times New Roman" w:cs="Times New Roman"/>
          <w:sz w:val="24"/>
          <w:szCs w:val="24"/>
        </w:rPr>
      </w:pPr>
      <w:r>
        <w:rPr>
          <w:rFonts w:ascii="Times New Roman" w:hAnsi="Times New Roman" w:cs="Times New Roman"/>
          <w:sz w:val="24"/>
          <w:szCs w:val="24"/>
        </w:rPr>
        <w:tab/>
      </w:r>
      <w:r w:rsidR="00B22BB1" w:rsidRPr="0098549B">
        <w:rPr>
          <w:rFonts w:ascii="Times New Roman" w:hAnsi="Times New Roman" w:cs="Times New Roman"/>
          <w:b/>
          <w:bCs/>
          <w:sz w:val="24"/>
          <w:szCs w:val="24"/>
        </w:rPr>
        <w:t xml:space="preserve">При поддержке Союза городов Центра и Северо-Запада России </w:t>
      </w:r>
      <w:r w:rsidR="008D086A">
        <w:rPr>
          <w:rFonts w:ascii="Times New Roman" w:hAnsi="Times New Roman" w:cs="Times New Roman"/>
          <w:b/>
          <w:bCs/>
          <w:sz w:val="24"/>
          <w:szCs w:val="24"/>
        </w:rPr>
        <w:t>в городах союза проведены фестивали, выставки, конкурсы:</w:t>
      </w:r>
    </w:p>
    <w:p w:rsidR="00A7429E" w:rsidRDefault="00A7429E" w:rsidP="00B32988">
      <w:pPr>
        <w:pBdr>
          <w:bottom w:val="dotted" w:sz="24" w:space="6" w:color="auto"/>
        </w:pBdr>
        <w:spacing w:after="0"/>
        <w:ind w:firstLine="708"/>
        <w:jc w:val="both"/>
        <w:rPr>
          <w:rFonts w:ascii="Times New Roman" w:hAnsi="Times New Roman" w:cs="Times New Roman"/>
          <w:sz w:val="24"/>
          <w:szCs w:val="24"/>
        </w:rPr>
      </w:pPr>
    </w:p>
    <w:p w:rsidR="00A7429E"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7429E">
        <w:rPr>
          <w:rFonts w:ascii="Times New Roman" w:hAnsi="Times New Roman" w:cs="Times New Roman"/>
          <w:sz w:val="24"/>
          <w:szCs w:val="24"/>
        </w:rPr>
        <w:t>ледян</w:t>
      </w:r>
      <w:r w:rsidR="007F22B6">
        <w:rPr>
          <w:rFonts w:ascii="Times New Roman" w:hAnsi="Times New Roman" w:cs="Times New Roman"/>
          <w:sz w:val="24"/>
          <w:szCs w:val="24"/>
        </w:rPr>
        <w:t>ы</w:t>
      </w:r>
      <w:r w:rsidR="00A7429E">
        <w:rPr>
          <w:rFonts w:ascii="Times New Roman" w:hAnsi="Times New Roman" w:cs="Times New Roman"/>
          <w:sz w:val="24"/>
          <w:szCs w:val="24"/>
        </w:rPr>
        <w:t>х скульптур «Семья и Родина едины» - в Череповце</w:t>
      </w:r>
      <w:r w:rsidR="007F22B6">
        <w:rPr>
          <w:rFonts w:ascii="Times New Roman" w:hAnsi="Times New Roman" w:cs="Times New Roman"/>
          <w:sz w:val="24"/>
          <w:szCs w:val="24"/>
        </w:rPr>
        <w:t>;</w:t>
      </w:r>
    </w:p>
    <w:p w:rsidR="0098549B"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98549B" w:rsidRPr="0098549B">
        <w:rPr>
          <w:rFonts w:ascii="Times New Roman" w:hAnsi="Times New Roman" w:cs="Times New Roman"/>
          <w:sz w:val="24"/>
          <w:szCs w:val="24"/>
        </w:rPr>
        <w:t>юных художников «Синяя птица» - в Котласе;</w:t>
      </w:r>
    </w:p>
    <w:p w:rsidR="00B22BB1" w:rsidRPr="00B22BB1"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F22B6">
        <w:rPr>
          <w:rFonts w:ascii="Times New Roman" w:hAnsi="Times New Roman" w:cs="Times New Roman"/>
          <w:sz w:val="24"/>
          <w:szCs w:val="24"/>
        </w:rPr>
        <w:t>«Здоровые города глазами детей»</w:t>
      </w:r>
      <w:r w:rsidR="00B22BB1" w:rsidRPr="00B22BB1">
        <w:rPr>
          <w:rFonts w:ascii="Times New Roman" w:hAnsi="Times New Roman" w:cs="Times New Roman"/>
          <w:sz w:val="24"/>
          <w:szCs w:val="24"/>
        </w:rPr>
        <w:t xml:space="preserve"> </w:t>
      </w:r>
      <w:r w:rsidR="00D2071D">
        <w:rPr>
          <w:rFonts w:ascii="Times New Roman" w:hAnsi="Times New Roman" w:cs="Times New Roman"/>
          <w:sz w:val="24"/>
          <w:szCs w:val="24"/>
        </w:rPr>
        <w:t xml:space="preserve">- </w:t>
      </w:r>
      <w:r w:rsidR="00B22BB1" w:rsidRPr="00B22BB1">
        <w:rPr>
          <w:rFonts w:ascii="Times New Roman" w:hAnsi="Times New Roman" w:cs="Times New Roman"/>
          <w:sz w:val="24"/>
          <w:szCs w:val="24"/>
        </w:rPr>
        <w:t>в Череповце;</w:t>
      </w:r>
    </w:p>
    <w:p w:rsidR="00B22BB1" w:rsidRPr="00B22BB1"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2071D">
        <w:rPr>
          <w:rFonts w:ascii="Times New Roman" w:hAnsi="Times New Roman" w:cs="Times New Roman"/>
          <w:sz w:val="24"/>
          <w:szCs w:val="24"/>
        </w:rPr>
        <w:t>ю</w:t>
      </w:r>
      <w:r w:rsidR="00B22BB1">
        <w:rPr>
          <w:rFonts w:ascii="Times New Roman" w:hAnsi="Times New Roman" w:cs="Times New Roman"/>
          <w:sz w:val="24"/>
          <w:szCs w:val="24"/>
        </w:rPr>
        <w:t xml:space="preserve">ных музыкантов и художников </w:t>
      </w:r>
      <w:r w:rsidR="00B22BB1" w:rsidRPr="00B22BB1">
        <w:rPr>
          <w:rFonts w:ascii="Times New Roman" w:hAnsi="Times New Roman" w:cs="Times New Roman"/>
          <w:sz w:val="24"/>
          <w:szCs w:val="24"/>
        </w:rPr>
        <w:t>«Музыкальная табакерка»</w:t>
      </w:r>
      <w:r w:rsidR="00D2071D">
        <w:rPr>
          <w:rFonts w:ascii="Times New Roman" w:hAnsi="Times New Roman" w:cs="Times New Roman"/>
          <w:sz w:val="24"/>
          <w:szCs w:val="24"/>
        </w:rPr>
        <w:t xml:space="preserve"> - </w:t>
      </w:r>
      <w:r w:rsidR="00B22BB1" w:rsidRPr="00B22BB1">
        <w:rPr>
          <w:rFonts w:ascii="Times New Roman" w:hAnsi="Times New Roman" w:cs="Times New Roman"/>
          <w:sz w:val="24"/>
          <w:szCs w:val="24"/>
        </w:rPr>
        <w:t>в Боровичах;</w:t>
      </w:r>
    </w:p>
    <w:p w:rsidR="007F22B6"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F22B6">
        <w:rPr>
          <w:rFonts w:ascii="Times New Roman" w:hAnsi="Times New Roman" w:cs="Times New Roman"/>
          <w:sz w:val="24"/>
          <w:szCs w:val="24"/>
        </w:rPr>
        <w:t>детского художественного творчества «Земля наш общий дом» - в Северодвинске</w:t>
      </w:r>
      <w:r>
        <w:rPr>
          <w:rFonts w:ascii="Times New Roman" w:hAnsi="Times New Roman" w:cs="Times New Roman"/>
          <w:sz w:val="24"/>
          <w:szCs w:val="24"/>
        </w:rPr>
        <w:t>;</w:t>
      </w:r>
    </w:p>
    <w:p w:rsidR="00D2071D"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75301">
        <w:rPr>
          <w:rFonts w:ascii="Times New Roman" w:hAnsi="Times New Roman" w:cs="Times New Roman"/>
          <w:sz w:val="24"/>
          <w:szCs w:val="24"/>
        </w:rPr>
        <w:t xml:space="preserve">исполнителей на народных инструментах «Новые имена» - </w:t>
      </w:r>
      <w:r w:rsidR="00D2071D">
        <w:rPr>
          <w:rFonts w:ascii="Times New Roman" w:hAnsi="Times New Roman" w:cs="Times New Roman"/>
          <w:sz w:val="24"/>
          <w:szCs w:val="24"/>
        </w:rPr>
        <w:t>в Котласе;</w:t>
      </w:r>
    </w:p>
    <w:p w:rsidR="00D2071D"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2071D">
        <w:rPr>
          <w:rFonts w:ascii="Times New Roman" w:hAnsi="Times New Roman" w:cs="Times New Roman"/>
          <w:sz w:val="24"/>
          <w:szCs w:val="24"/>
        </w:rPr>
        <w:t>духовых оркестров «Медные трубы» - в Иванове;</w:t>
      </w:r>
    </w:p>
    <w:p w:rsidR="00223D8F"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ф</w:t>
      </w:r>
      <w:r w:rsidR="00D2071D">
        <w:rPr>
          <w:rFonts w:ascii="Times New Roman" w:hAnsi="Times New Roman" w:cs="Times New Roman"/>
          <w:sz w:val="24"/>
          <w:szCs w:val="24"/>
        </w:rPr>
        <w:t>естиваль-конкурс народных хоров и ансамблей «ЯРФОЛКФЕСТ» - в Ярославле;</w:t>
      </w:r>
    </w:p>
    <w:p w:rsidR="00B22BB1"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л</w:t>
      </w:r>
      <w:r w:rsidR="00B22BB1" w:rsidRPr="00B22BB1">
        <w:rPr>
          <w:rFonts w:ascii="Times New Roman" w:hAnsi="Times New Roman" w:cs="Times New Roman"/>
          <w:sz w:val="24"/>
          <w:szCs w:val="24"/>
        </w:rPr>
        <w:t>егкоатлетический марафон -</w:t>
      </w:r>
      <w:r w:rsidR="00223D8F">
        <w:rPr>
          <w:rFonts w:ascii="Times New Roman" w:hAnsi="Times New Roman" w:cs="Times New Roman"/>
          <w:sz w:val="24"/>
          <w:szCs w:val="24"/>
        </w:rPr>
        <w:t xml:space="preserve"> </w:t>
      </w:r>
      <w:r w:rsidR="00B22BB1" w:rsidRPr="00B22BB1">
        <w:rPr>
          <w:rFonts w:ascii="Times New Roman" w:hAnsi="Times New Roman" w:cs="Times New Roman"/>
          <w:sz w:val="24"/>
          <w:szCs w:val="24"/>
        </w:rPr>
        <w:t>в Тихвине;</w:t>
      </w:r>
    </w:p>
    <w:p w:rsidR="0098549B"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юных</w:t>
      </w:r>
      <w:r w:rsidR="0098549B" w:rsidRPr="0098549B">
        <w:rPr>
          <w:rFonts w:ascii="Times New Roman" w:hAnsi="Times New Roman" w:cs="Times New Roman"/>
          <w:sz w:val="24"/>
          <w:szCs w:val="24"/>
        </w:rPr>
        <w:t xml:space="preserve"> чтецов «Мою страну зовут Россией» - в Череповце;</w:t>
      </w:r>
    </w:p>
    <w:p w:rsidR="00775301"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75301">
        <w:rPr>
          <w:rFonts w:ascii="Times New Roman" w:hAnsi="Times New Roman" w:cs="Times New Roman"/>
          <w:sz w:val="24"/>
          <w:szCs w:val="24"/>
        </w:rPr>
        <w:t>хореографического искусства «</w:t>
      </w:r>
      <w:proofErr w:type="spellStart"/>
      <w:r w:rsidR="00775301">
        <w:rPr>
          <w:rFonts w:ascii="Times New Roman" w:hAnsi="Times New Roman" w:cs="Times New Roman"/>
          <w:sz w:val="24"/>
          <w:szCs w:val="24"/>
        </w:rPr>
        <w:t>Танцетворение</w:t>
      </w:r>
      <w:proofErr w:type="spellEnd"/>
      <w:r w:rsidR="00775301">
        <w:rPr>
          <w:rFonts w:ascii="Times New Roman" w:hAnsi="Times New Roman" w:cs="Times New Roman"/>
          <w:sz w:val="24"/>
          <w:szCs w:val="24"/>
        </w:rPr>
        <w:t>» - в Иванове</w:t>
      </w:r>
      <w:r>
        <w:rPr>
          <w:rFonts w:ascii="Times New Roman" w:hAnsi="Times New Roman" w:cs="Times New Roman"/>
          <w:sz w:val="24"/>
          <w:szCs w:val="24"/>
        </w:rPr>
        <w:t>;</w:t>
      </w:r>
    </w:p>
    <w:p w:rsidR="00775301"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75301">
        <w:rPr>
          <w:rFonts w:ascii="Times New Roman" w:hAnsi="Times New Roman" w:cs="Times New Roman"/>
          <w:sz w:val="24"/>
          <w:szCs w:val="24"/>
        </w:rPr>
        <w:t>юных художников «Пластилиновая птица» - в Котласе;</w:t>
      </w:r>
    </w:p>
    <w:p w:rsidR="00223D8F"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75301">
        <w:rPr>
          <w:rFonts w:ascii="Times New Roman" w:hAnsi="Times New Roman" w:cs="Times New Roman"/>
          <w:sz w:val="24"/>
          <w:szCs w:val="24"/>
        </w:rPr>
        <w:t>юных талантов «Малыш на сцене» - в Новодвинске;</w:t>
      </w:r>
    </w:p>
    <w:p w:rsidR="00223D8F"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75301">
        <w:rPr>
          <w:rFonts w:ascii="Times New Roman" w:hAnsi="Times New Roman" w:cs="Times New Roman"/>
          <w:sz w:val="24"/>
          <w:szCs w:val="24"/>
        </w:rPr>
        <w:t>юных пианистов имени Рахманинова</w:t>
      </w:r>
      <w:r w:rsidR="00223D8F">
        <w:rPr>
          <w:rFonts w:ascii="Times New Roman" w:hAnsi="Times New Roman" w:cs="Times New Roman"/>
          <w:sz w:val="24"/>
          <w:szCs w:val="24"/>
        </w:rPr>
        <w:t xml:space="preserve"> – в Великом Новгороде;</w:t>
      </w:r>
    </w:p>
    <w:p w:rsidR="00EE34CD" w:rsidRPr="00B22BB1"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E34CD">
        <w:rPr>
          <w:rFonts w:ascii="Times New Roman" w:hAnsi="Times New Roman" w:cs="Times New Roman"/>
          <w:sz w:val="24"/>
          <w:szCs w:val="24"/>
        </w:rPr>
        <w:t>детского и юношеского рисунка «Я живу на земле» - в Череповце;</w:t>
      </w:r>
    </w:p>
    <w:p w:rsidR="00EE34CD"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E34CD">
        <w:rPr>
          <w:rFonts w:ascii="Times New Roman" w:hAnsi="Times New Roman" w:cs="Times New Roman"/>
          <w:sz w:val="24"/>
          <w:szCs w:val="24"/>
        </w:rPr>
        <w:t xml:space="preserve">детско-юношеского и молодежного творчества «Жар-птица» </w:t>
      </w:r>
      <w:r w:rsidR="00223D8F">
        <w:rPr>
          <w:rFonts w:ascii="Times New Roman" w:hAnsi="Times New Roman" w:cs="Times New Roman"/>
          <w:sz w:val="24"/>
          <w:szCs w:val="24"/>
        </w:rPr>
        <w:t>-</w:t>
      </w:r>
      <w:r>
        <w:rPr>
          <w:rFonts w:ascii="Times New Roman" w:hAnsi="Times New Roman" w:cs="Times New Roman"/>
          <w:sz w:val="24"/>
          <w:szCs w:val="24"/>
        </w:rPr>
        <w:t xml:space="preserve"> </w:t>
      </w:r>
      <w:r w:rsidR="00EE34CD">
        <w:rPr>
          <w:rFonts w:ascii="Times New Roman" w:hAnsi="Times New Roman" w:cs="Times New Roman"/>
          <w:sz w:val="24"/>
          <w:szCs w:val="24"/>
        </w:rPr>
        <w:t>в Иванове;</w:t>
      </w:r>
    </w:p>
    <w:p w:rsidR="00EE34CD"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E34CD">
        <w:rPr>
          <w:rFonts w:ascii="Times New Roman" w:hAnsi="Times New Roman" w:cs="Times New Roman"/>
          <w:sz w:val="24"/>
          <w:szCs w:val="24"/>
        </w:rPr>
        <w:t>православной культуры «Праздничные звоны» - в Тихвине;</w:t>
      </w:r>
    </w:p>
    <w:p w:rsidR="00EE34CD"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фести</w:t>
      </w:r>
      <w:r w:rsidR="00EE34CD">
        <w:rPr>
          <w:rFonts w:ascii="Times New Roman" w:hAnsi="Times New Roman" w:cs="Times New Roman"/>
          <w:sz w:val="24"/>
          <w:szCs w:val="24"/>
        </w:rPr>
        <w:t xml:space="preserve">валь спорта </w:t>
      </w:r>
      <w:r>
        <w:rPr>
          <w:rFonts w:ascii="Times New Roman" w:hAnsi="Times New Roman" w:cs="Times New Roman"/>
          <w:sz w:val="24"/>
          <w:szCs w:val="24"/>
        </w:rPr>
        <w:t>«</w:t>
      </w:r>
      <w:r w:rsidR="00EE34CD">
        <w:rPr>
          <w:rFonts w:ascii="Times New Roman" w:hAnsi="Times New Roman" w:cs="Times New Roman"/>
          <w:sz w:val="24"/>
          <w:szCs w:val="24"/>
        </w:rPr>
        <w:t>Карелия три – в Петрозаводске</w:t>
      </w:r>
      <w:r>
        <w:rPr>
          <w:rFonts w:ascii="Times New Roman" w:hAnsi="Times New Roman" w:cs="Times New Roman"/>
          <w:sz w:val="24"/>
          <w:szCs w:val="24"/>
        </w:rPr>
        <w:t>»</w:t>
      </w:r>
      <w:r w:rsidR="00EE34CD">
        <w:rPr>
          <w:rFonts w:ascii="Times New Roman" w:hAnsi="Times New Roman" w:cs="Times New Roman"/>
          <w:sz w:val="24"/>
          <w:szCs w:val="24"/>
        </w:rPr>
        <w:t>;</w:t>
      </w:r>
    </w:p>
    <w:p w:rsidR="00EE34CD"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E34CD">
        <w:rPr>
          <w:rFonts w:ascii="Times New Roman" w:hAnsi="Times New Roman" w:cs="Times New Roman"/>
          <w:sz w:val="24"/>
          <w:szCs w:val="24"/>
        </w:rPr>
        <w:t>национальных культур и фольклора «Все народы в гости к нам»</w:t>
      </w:r>
    </w:p>
    <w:p w:rsidR="00EE34CD" w:rsidRDefault="00EE34CD"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в Великом Новгороде;</w:t>
      </w:r>
    </w:p>
    <w:p w:rsidR="00FB1202" w:rsidRDefault="008D086A"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B1202">
        <w:rPr>
          <w:rFonts w:ascii="Times New Roman" w:hAnsi="Times New Roman" w:cs="Times New Roman"/>
          <w:sz w:val="24"/>
          <w:szCs w:val="24"/>
        </w:rPr>
        <w:t>народной игрушки «Русские потешки» - в Северодвинске.</w:t>
      </w:r>
    </w:p>
    <w:p w:rsidR="00223D8F" w:rsidRDefault="00223D8F" w:rsidP="00B32988">
      <w:pPr>
        <w:pBdr>
          <w:bottom w:val="dotted" w:sz="24" w:space="6" w:color="auto"/>
        </w:pBdr>
        <w:spacing w:after="0"/>
        <w:jc w:val="both"/>
        <w:rPr>
          <w:rFonts w:ascii="Times New Roman" w:hAnsi="Times New Roman" w:cs="Times New Roman"/>
          <w:sz w:val="24"/>
          <w:szCs w:val="24"/>
        </w:rPr>
      </w:pPr>
    </w:p>
    <w:p w:rsidR="00A7054F" w:rsidRDefault="00A7054F" w:rsidP="00B32988">
      <w:pPr>
        <w:pBdr>
          <w:bottom w:val="dotted" w:sz="24" w:space="6" w:color="auto"/>
        </w:pBdr>
        <w:spacing w:after="0"/>
        <w:ind w:firstLine="708"/>
        <w:jc w:val="both"/>
        <w:rPr>
          <w:rFonts w:ascii="Times New Roman" w:hAnsi="Times New Roman" w:cs="Times New Roman"/>
          <w:sz w:val="24"/>
          <w:szCs w:val="24"/>
        </w:rPr>
      </w:pPr>
      <w:bookmarkStart w:id="0" w:name="_Hlk190687101"/>
      <w:r>
        <w:rPr>
          <w:rFonts w:ascii="Times New Roman" w:hAnsi="Times New Roman" w:cs="Times New Roman"/>
          <w:sz w:val="24"/>
          <w:szCs w:val="24"/>
        </w:rPr>
        <w:t xml:space="preserve">В отчетном году, в рамках межмуниципального сотрудничества, </w:t>
      </w:r>
      <w:r w:rsidR="001C1440">
        <w:rPr>
          <w:rFonts w:ascii="Times New Roman" w:hAnsi="Times New Roman" w:cs="Times New Roman"/>
          <w:sz w:val="24"/>
          <w:szCs w:val="24"/>
        </w:rPr>
        <w:t xml:space="preserve">Союз городов Центра и Северо-Запада России </w:t>
      </w:r>
      <w:r>
        <w:rPr>
          <w:rFonts w:ascii="Times New Roman" w:hAnsi="Times New Roman" w:cs="Times New Roman"/>
          <w:sz w:val="24"/>
          <w:szCs w:val="24"/>
        </w:rPr>
        <w:t xml:space="preserve">принял </w:t>
      </w:r>
      <w:r w:rsidR="001C1440">
        <w:rPr>
          <w:rFonts w:ascii="Times New Roman" w:hAnsi="Times New Roman" w:cs="Times New Roman"/>
          <w:sz w:val="24"/>
          <w:szCs w:val="24"/>
        </w:rPr>
        <w:t>участие в мероприятиях Всероссийской Ассоциации развития местного самоуправления, Союза Российских городов, Ассоциации городов Сибири и Дальнего Востока, Поволжья, Урала. Нашими надежными партнерами остаются журнал Муниципалитет, Институт Экономики города. В этом году, надеемся, эти ряды попол</w:t>
      </w:r>
      <w:r>
        <w:rPr>
          <w:rFonts w:ascii="Times New Roman" w:hAnsi="Times New Roman" w:cs="Times New Roman"/>
          <w:sz w:val="24"/>
          <w:szCs w:val="24"/>
        </w:rPr>
        <w:t>нит Леонтьевский Центр, город Санкт-Петербург.</w:t>
      </w:r>
    </w:p>
    <w:bookmarkEnd w:id="0"/>
    <w:p w:rsidR="00A7054F" w:rsidRDefault="00A7054F"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В 2025 году завершаются полномочия избранных органов управления Союза городов Центра и Северо-Запада России, что накладывает на нас необходимость принятия соответствующих решений.</w:t>
      </w:r>
    </w:p>
    <w:p w:rsidR="0081545B" w:rsidRDefault="00A7054F" w:rsidP="00B32988">
      <w:pPr>
        <w:pBdr>
          <w:bottom w:val="dotted" w:sz="24" w:space="6"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Спасибо за внимание!</w:t>
      </w:r>
    </w:p>
    <w:p w:rsidR="00E13734" w:rsidRDefault="00E13734" w:rsidP="00B32988">
      <w:pPr>
        <w:pBdr>
          <w:bottom w:val="dotted" w:sz="24" w:space="6" w:color="auto"/>
        </w:pBdr>
        <w:spacing w:after="0"/>
        <w:ind w:firstLine="708"/>
        <w:jc w:val="both"/>
        <w:rPr>
          <w:rFonts w:ascii="Times New Roman" w:hAnsi="Times New Roman" w:cs="Times New Roman"/>
          <w:sz w:val="24"/>
          <w:szCs w:val="24"/>
        </w:rPr>
      </w:pPr>
    </w:p>
    <w:p w:rsidR="008E7AFC" w:rsidRDefault="008E7AFC" w:rsidP="00B32988">
      <w:pPr>
        <w:pBdr>
          <w:bottom w:val="dotted" w:sz="24" w:space="6" w:color="auto"/>
        </w:pBdr>
        <w:spacing w:after="0"/>
        <w:ind w:firstLine="708"/>
        <w:jc w:val="both"/>
        <w:rPr>
          <w:rFonts w:ascii="Times New Roman" w:hAnsi="Times New Roman" w:cs="Times New Roman"/>
          <w:sz w:val="24"/>
          <w:szCs w:val="24"/>
        </w:rPr>
      </w:pPr>
    </w:p>
    <w:p w:rsidR="008E7AFC" w:rsidRDefault="008E7AFC" w:rsidP="00B32988">
      <w:pPr>
        <w:pBdr>
          <w:bottom w:val="dotted" w:sz="24" w:space="6" w:color="auto"/>
        </w:pBdr>
        <w:spacing w:after="0"/>
        <w:ind w:firstLine="708"/>
        <w:jc w:val="both"/>
        <w:rPr>
          <w:rFonts w:ascii="Times New Roman" w:hAnsi="Times New Roman" w:cs="Times New Roman"/>
          <w:sz w:val="24"/>
          <w:szCs w:val="24"/>
        </w:rPr>
      </w:pPr>
    </w:p>
    <w:sectPr w:rsidR="008E7AFC" w:rsidSect="00A62B78">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974" w:rsidRDefault="00A96974" w:rsidP="00FA271D">
      <w:pPr>
        <w:spacing w:after="0" w:line="240" w:lineRule="auto"/>
      </w:pPr>
      <w:r>
        <w:separator/>
      </w:r>
    </w:p>
  </w:endnote>
  <w:endnote w:type="continuationSeparator" w:id="0">
    <w:p w:rsidR="00A96974" w:rsidRDefault="00A96974" w:rsidP="00FA27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278408"/>
      <w:docPartObj>
        <w:docPartGallery w:val="Page Numbers (Bottom of Page)"/>
        <w:docPartUnique/>
      </w:docPartObj>
    </w:sdtPr>
    <w:sdtContent>
      <w:p w:rsidR="00FA271D" w:rsidRDefault="00A62B78">
        <w:pPr>
          <w:pStyle w:val="a5"/>
          <w:jc w:val="right"/>
        </w:pPr>
        <w:r>
          <w:fldChar w:fldCharType="begin"/>
        </w:r>
        <w:r w:rsidR="00FA271D">
          <w:instrText>PAGE   \* MERGEFORMAT</w:instrText>
        </w:r>
        <w:r>
          <w:fldChar w:fldCharType="separate"/>
        </w:r>
        <w:r w:rsidR="008E7AFC">
          <w:rPr>
            <w:noProof/>
          </w:rPr>
          <w:t>5</w:t>
        </w:r>
        <w:r>
          <w:fldChar w:fldCharType="end"/>
        </w:r>
      </w:p>
    </w:sdtContent>
  </w:sdt>
  <w:p w:rsidR="00FA271D" w:rsidRDefault="00FA271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974" w:rsidRDefault="00A96974" w:rsidP="00FA271D">
      <w:pPr>
        <w:spacing w:after="0" w:line="240" w:lineRule="auto"/>
      </w:pPr>
      <w:r>
        <w:separator/>
      </w:r>
    </w:p>
  </w:footnote>
  <w:footnote w:type="continuationSeparator" w:id="0">
    <w:p w:rsidR="00A96974" w:rsidRDefault="00A96974" w:rsidP="00FA27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D6657B"/>
    <w:rsid w:val="00001D3C"/>
    <w:rsid w:val="00040D70"/>
    <w:rsid w:val="00053E29"/>
    <w:rsid w:val="000759B5"/>
    <w:rsid w:val="0016327F"/>
    <w:rsid w:val="001706A7"/>
    <w:rsid w:val="00173B77"/>
    <w:rsid w:val="00173B92"/>
    <w:rsid w:val="00181107"/>
    <w:rsid w:val="001B5BD7"/>
    <w:rsid w:val="001C1440"/>
    <w:rsid w:val="001C5158"/>
    <w:rsid w:val="001C5D63"/>
    <w:rsid w:val="001E2C8F"/>
    <w:rsid w:val="001E7203"/>
    <w:rsid w:val="00200E03"/>
    <w:rsid w:val="002036AA"/>
    <w:rsid w:val="00223D8F"/>
    <w:rsid w:val="0023069C"/>
    <w:rsid w:val="00231E7A"/>
    <w:rsid w:val="00235A5C"/>
    <w:rsid w:val="002A4072"/>
    <w:rsid w:val="002C3141"/>
    <w:rsid w:val="002D6112"/>
    <w:rsid w:val="002E1AC6"/>
    <w:rsid w:val="002E50D7"/>
    <w:rsid w:val="00301DB1"/>
    <w:rsid w:val="00312175"/>
    <w:rsid w:val="00326F61"/>
    <w:rsid w:val="00377AFB"/>
    <w:rsid w:val="004054C6"/>
    <w:rsid w:val="004341BA"/>
    <w:rsid w:val="004466C4"/>
    <w:rsid w:val="004652BA"/>
    <w:rsid w:val="00466DE6"/>
    <w:rsid w:val="004A1541"/>
    <w:rsid w:val="004E5FB7"/>
    <w:rsid w:val="004F342A"/>
    <w:rsid w:val="0053578C"/>
    <w:rsid w:val="00580AB3"/>
    <w:rsid w:val="005E1A94"/>
    <w:rsid w:val="00601477"/>
    <w:rsid w:val="006277C6"/>
    <w:rsid w:val="00655331"/>
    <w:rsid w:val="0066497C"/>
    <w:rsid w:val="00670756"/>
    <w:rsid w:val="00695763"/>
    <w:rsid w:val="006E0833"/>
    <w:rsid w:val="006E6AB9"/>
    <w:rsid w:val="006F3481"/>
    <w:rsid w:val="007201F7"/>
    <w:rsid w:val="00752802"/>
    <w:rsid w:val="00756C45"/>
    <w:rsid w:val="0077051B"/>
    <w:rsid w:val="00775301"/>
    <w:rsid w:val="00780326"/>
    <w:rsid w:val="007979D1"/>
    <w:rsid w:val="007A3E44"/>
    <w:rsid w:val="007C145C"/>
    <w:rsid w:val="007C1D36"/>
    <w:rsid w:val="007F22B6"/>
    <w:rsid w:val="007F732A"/>
    <w:rsid w:val="00803AFE"/>
    <w:rsid w:val="00805896"/>
    <w:rsid w:val="0081545B"/>
    <w:rsid w:val="0082312E"/>
    <w:rsid w:val="00836E3D"/>
    <w:rsid w:val="00840198"/>
    <w:rsid w:val="00855342"/>
    <w:rsid w:val="008838FA"/>
    <w:rsid w:val="008D086A"/>
    <w:rsid w:val="008E7AFC"/>
    <w:rsid w:val="009337DD"/>
    <w:rsid w:val="00941328"/>
    <w:rsid w:val="00951491"/>
    <w:rsid w:val="009770B3"/>
    <w:rsid w:val="0098549B"/>
    <w:rsid w:val="009C4F91"/>
    <w:rsid w:val="009C6E31"/>
    <w:rsid w:val="00A055B1"/>
    <w:rsid w:val="00A26B4A"/>
    <w:rsid w:val="00A62B78"/>
    <w:rsid w:val="00A6479E"/>
    <w:rsid w:val="00A7054F"/>
    <w:rsid w:val="00A72D74"/>
    <w:rsid w:val="00A7429E"/>
    <w:rsid w:val="00A96974"/>
    <w:rsid w:val="00AC5103"/>
    <w:rsid w:val="00B22BB1"/>
    <w:rsid w:val="00B304BC"/>
    <w:rsid w:val="00B32988"/>
    <w:rsid w:val="00B40D9F"/>
    <w:rsid w:val="00B418C2"/>
    <w:rsid w:val="00B5303B"/>
    <w:rsid w:val="00B76FEF"/>
    <w:rsid w:val="00B77112"/>
    <w:rsid w:val="00BC2D21"/>
    <w:rsid w:val="00BD62E5"/>
    <w:rsid w:val="00C0470D"/>
    <w:rsid w:val="00C15536"/>
    <w:rsid w:val="00C350D2"/>
    <w:rsid w:val="00C64BA1"/>
    <w:rsid w:val="00C73A5F"/>
    <w:rsid w:val="00CB7B83"/>
    <w:rsid w:val="00CE032C"/>
    <w:rsid w:val="00CE6267"/>
    <w:rsid w:val="00CF2383"/>
    <w:rsid w:val="00D2071D"/>
    <w:rsid w:val="00D27955"/>
    <w:rsid w:val="00D409A1"/>
    <w:rsid w:val="00D6260C"/>
    <w:rsid w:val="00D6657B"/>
    <w:rsid w:val="00D83EDF"/>
    <w:rsid w:val="00DB6C19"/>
    <w:rsid w:val="00E13734"/>
    <w:rsid w:val="00E242B9"/>
    <w:rsid w:val="00E31F8B"/>
    <w:rsid w:val="00E97459"/>
    <w:rsid w:val="00EE34CD"/>
    <w:rsid w:val="00F25FCC"/>
    <w:rsid w:val="00F40621"/>
    <w:rsid w:val="00F71DA0"/>
    <w:rsid w:val="00FA271D"/>
    <w:rsid w:val="00FA7D01"/>
    <w:rsid w:val="00FB1202"/>
    <w:rsid w:val="00FC5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B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7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271D"/>
  </w:style>
  <w:style w:type="paragraph" w:styleId="a5">
    <w:name w:val="footer"/>
    <w:basedOn w:val="a"/>
    <w:link w:val="a6"/>
    <w:uiPriority w:val="99"/>
    <w:unhideWhenUsed/>
    <w:rsid w:val="00FA27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27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5</Pages>
  <Words>2043</Words>
  <Characters>11648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GA</cp:lastModifiedBy>
  <cp:revision>10</cp:revision>
  <cp:lastPrinted>2025-02-18T10:00:00Z</cp:lastPrinted>
  <dcterms:created xsi:type="dcterms:W3CDTF">2025-02-17T08:11:00Z</dcterms:created>
  <dcterms:modified xsi:type="dcterms:W3CDTF">2025-03-21T09:25:00Z</dcterms:modified>
</cp:coreProperties>
</file>