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B4" w:rsidRDefault="00A87EB4" w:rsidP="00A87EB4">
      <w:pPr>
        <w:jc w:val="center"/>
        <w:rPr>
          <w:b/>
        </w:rPr>
      </w:pPr>
      <w:r w:rsidRPr="00A87EB4">
        <w:rPr>
          <w:b/>
        </w:rPr>
        <w:t>П</w:t>
      </w:r>
      <w:r w:rsidR="0022765E" w:rsidRPr="00A87EB4">
        <w:rPr>
          <w:b/>
        </w:rPr>
        <w:t>оказатели</w:t>
      </w:r>
      <w:r w:rsidRPr="00A87EB4">
        <w:rPr>
          <w:b/>
        </w:rPr>
        <w:t xml:space="preserve">, характеризующие состояние отрасли "Физическая культура и спорт" </w:t>
      </w:r>
    </w:p>
    <w:p w:rsidR="00164562" w:rsidRPr="00A87EB4" w:rsidRDefault="00A87EB4" w:rsidP="00A87EB4">
      <w:pPr>
        <w:jc w:val="center"/>
        <w:rPr>
          <w:b/>
        </w:rPr>
      </w:pPr>
      <w:r w:rsidRPr="00A87EB4">
        <w:rPr>
          <w:b/>
        </w:rPr>
        <w:t>в муниципальных образованиях С</w:t>
      </w:r>
      <w:r>
        <w:rPr>
          <w:b/>
        </w:rPr>
        <w:t>оюза городов Центра и Северо-Запада России</w:t>
      </w:r>
      <w:r w:rsidR="00C3224B">
        <w:rPr>
          <w:b/>
        </w:rPr>
        <w:t xml:space="preserve"> в 20</w:t>
      </w:r>
      <w:r w:rsidR="00625A74">
        <w:rPr>
          <w:b/>
        </w:rPr>
        <w:t>25</w:t>
      </w:r>
      <w:r w:rsidR="00C3224B">
        <w:rPr>
          <w:b/>
        </w:rPr>
        <w:t xml:space="preserve"> году</w:t>
      </w:r>
    </w:p>
    <w:tbl>
      <w:tblPr>
        <w:tblStyle w:val="a3"/>
        <w:tblW w:w="15940" w:type="dxa"/>
        <w:tblInd w:w="-318" w:type="dxa"/>
        <w:tblLayout w:type="fixed"/>
        <w:tblLook w:val="04A0"/>
      </w:tblPr>
      <w:tblGrid>
        <w:gridCol w:w="1558"/>
        <w:gridCol w:w="1023"/>
        <w:gridCol w:w="1134"/>
        <w:gridCol w:w="851"/>
        <w:gridCol w:w="1276"/>
        <w:gridCol w:w="1275"/>
        <w:gridCol w:w="1134"/>
        <w:gridCol w:w="1134"/>
        <w:gridCol w:w="1276"/>
        <w:gridCol w:w="1134"/>
        <w:gridCol w:w="992"/>
        <w:gridCol w:w="993"/>
        <w:gridCol w:w="1270"/>
        <w:gridCol w:w="890"/>
      </w:tblGrid>
      <w:tr w:rsidR="002609CC" w:rsidRPr="00D007A4" w:rsidTr="008D3142">
        <w:trPr>
          <w:trHeight w:val="1184"/>
        </w:trPr>
        <w:tc>
          <w:tcPr>
            <w:tcW w:w="1558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Pr="00D007A4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E0409D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принявшего участие в выполнении нормативов ВФСК ГТО</w:t>
            </w:r>
          </w:p>
          <w:p w:rsidR="002609CC" w:rsidRPr="00D007A4" w:rsidRDefault="00E0409D" w:rsidP="00C3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3496D">
              <w:rPr>
                <w:sz w:val="20"/>
                <w:szCs w:val="20"/>
              </w:rPr>
              <w:t xml:space="preserve">для расчета взято </w:t>
            </w:r>
            <w:r>
              <w:rPr>
                <w:sz w:val="20"/>
                <w:szCs w:val="20"/>
              </w:rPr>
              <w:t xml:space="preserve">население </w:t>
            </w:r>
            <w:r w:rsidR="00C3496D">
              <w:rPr>
                <w:sz w:val="20"/>
                <w:szCs w:val="20"/>
              </w:rPr>
              <w:t xml:space="preserve">города </w:t>
            </w:r>
            <w:r>
              <w:rPr>
                <w:sz w:val="20"/>
                <w:szCs w:val="20"/>
              </w:rPr>
              <w:t>от 6 до 100 лет)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потребности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 xml:space="preserve">ячная </w:t>
            </w:r>
            <w:r>
              <w:rPr>
                <w:sz w:val="20"/>
                <w:szCs w:val="20"/>
              </w:rPr>
              <w:tab/>
            </w:r>
          </w:p>
          <w:p w:rsidR="002609CC" w:rsidRDefault="002609CC" w:rsidP="00CD3586">
            <w:pPr>
              <w:tabs>
                <w:tab w:val="left" w:pos="2302"/>
              </w:tabs>
              <w:ind w:left="34" w:hanging="34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 xml:space="preserve">работников 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культура и спорт"</w:t>
            </w:r>
          </w:p>
          <w:p w:rsidR="002609CC" w:rsidRPr="00D007A4" w:rsidRDefault="002609CC" w:rsidP="00A87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609CC" w:rsidRPr="00D007A4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2609CC" w:rsidRPr="00D007A4" w:rsidTr="008D3142">
        <w:trPr>
          <w:cantSplit/>
          <w:trHeight w:val="1491"/>
        </w:trPr>
        <w:tc>
          <w:tcPr>
            <w:tcW w:w="1558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2609CC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</w:t>
            </w:r>
            <w:r w:rsidR="008A6C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609CC" w:rsidRDefault="002609CC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609CC" w:rsidRDefault="008A6C0B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8D3142" w:rsidRPr="00D007A4" w:rsidTr="008D3142">
        <w:trPr>
          <w:trHeight w:val="752"/>
        </w:trPr>
        <w:tc>
          <w:tcPr>
            <w:tcW w:w="1558" w:type="dxa"/>
            <w:tcBorders>
              <w:top w:val="single" w:sz="12" w:space="0" w:color="auto"/>
            </w:tcBorders>
          </w:tcPr>
          <w:p w:rsidR="008D3142" w:rsidRPr="00E230DD" w:rsidRDefault="008D3142" w:rsidP="00C56C97">
            <w:pPr>
              <w:jc w:val="center"/>
              <w:rPr>
                <w:b/>
                <w:bCs/>
              </w:rPr>
            </w:pPr>
            <w:r w:rsidRPr="00E230DD">
              <w:rPr>
                <w:b/>
                <w:bCs/>
              </w:rPr>
              <w:t>Череповец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8D3142" w:rsidRPr="00A87EB4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69,0%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D3142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1,4%</w:t>
            </w:r>
          </w:p>
          <w:p w:rsidR="008D3142" w:rsidRDefault="008D3142" w:rsidP="00C56C97">
            <w:pPr>
              <w:jc w:val="center"/>
              <w:rPr>
                <w:b/>
                <w:sz w:val="20"/>
                <w:szCs w:val="20"/>
              </w:rPr>
            </w:pPr>
          </w:p>
          <w:p w:rsidR="008D3142" w:rsidRPr="00212C58" w:rsidRDefault="008D3142" w:rsidP="00C56C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D3142" w:rsidRPr="00A87EB4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49,9%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D3142" w:rsidRPr="00A87EB4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21,6%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8D3142" w:rsidRPr="00A87EB4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48,5%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D3142" w:rsidRPr="00A87EB4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30,2%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D3142" w:rsidRPr="00A87EB4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22,7%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D3142" w:rsidRPr="00A87EB4" w:rsidRDefault="008D3142" w:rsidP="00C56C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54,4%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D3142" w:rsidRDefault="008D3142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57 928,6</w:t>
            </w:r>
          </w:p>
          <w:p w:rsidR="008D3142" w:rsidRPr="00A87EB4" w:rsidRDefault="008D3142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D3142" w:rsidRDefault="008D3142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75 581,9</w:t>
            </w:r>
          </w:p>
          <w:p w:rsidR="008D3142" w:rsidRPr="00A87EB4" w:rsidRDefault="008D3142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D3142" w:rsidRDefault="008D3142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53 687,0</w:t>
            </w:r>
          </w:p>
          <w:p w:rsidR="008D3142" w:rsidRPr="00A87EB4" w:rsidRDefault="008D3142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D3142" w:rsidRPr="00A87EB4" w:rsidRDefault="008D3142" w:rsidP="00F64398">
            <w:pPr>
              <w:rPr>
                <w:b/>
                <w:sz w:val="20"/>
                <w:szCs w:val="20"/>
              </w:rPr>
            </w:pPr>
            <w:r w:rsidRPr="008D3142">
              <w:rPr>
                <w:b/>
                <w:sz w:val="20"/>
                <w:szCs w:val="20"/>
              </w:rPr>
              <w:t>1 407 542,9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8D3142" w:rsidRPr="00A87EB4" w:rsidRDefault="008D3142" w:rsidP="008D31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</w:t>
            </w:r>
          </w:p>
        </w:tc>
      </w:tr>
    </w:tbl>
    <w:p w:rsidR="0022765E" w:rsidRDefault="0022765E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</w:rPr>
      </w:pPr>
    </w:p>
    <w:p w:rsidR="00697523" w:rsidRDefault="00697523" w:rsidP="00F64398">
      <w:pPr>
        <w:rPr>
          <w:sz w:val="20"/>
          <w:szCs w:val="20"/>
          <w:lang w:val="en-US"/>
        </w:rPr>
      </w:pPr>
      <w:r>
        <w:rPr>
          <w:sz w:val="20"/>
          <w:szCs w:val="20"/>
        </w:rPr>
        <w:t>Исполнители</w:t>
      </w:r>
      <w:r>
        <w:rPr>
          <w:sz w:val="20"/>
          <w:szCs w:val="20"/>
          <w:lang w:val="en-US"/>
        </w:rPr>
        <w:t>:</w:t>
      </w:r>
    </w:p>
    <w:p w:rsidR="00697523" w:rsidRDefault="00697523" w:rsidP="00F64398">
      <w:pPr>
        <w:rPr>
          <w:sz w:val="20"/>
          <w:szCs w:val="20"/>
        </w:rPr>
      </w:pPr>
      <w:r>
        <w:rPr>
          <w:sz w:val="20"/>
          <w:szCs w:val="20"/>
        </w:rPr>
        <w:t>Колюбаева Ирина Владимировна (в части основных показателей), 8-953-500-54-27</w:t>
      </w:r>
    </w:p>
    <w:p w:rsidR="00697523" w:rsidRPr="00697523" w:rsidRDefault="00697523" w:rsidP="00697523">
      <w:pPr>
        <w:rPr>
          <w:sz w:val="20"/>
          <w:szCs w:val="20"/>
        </w:rPr>
      </w:pPr>
      <w:r>
        <w:rPr>
          <w:sz w:val="20"/>
          <w:szCs w:val="20"/>
        </w:rPr>
        <w:t xml:space="preserve">Гурьева Галина Александровна (в части финансовых показателей) </w:t>
      </w:r>
      <w:r w:rsidRPr="00697523">
        <w:rPr>
          <w:sz w:val="20"/>
          <w:szCs w:val="20"/>
        </w:rPr>
        <w:t>+79217175410</w:t>
      </w:r>
    </w:p>
    <w:p w:rsidR="00697523" w:rsidRPr="00697523" w:rsidRDefault="00697523" w:rsidP="00F64398">
      <w:pPr>
        <w:rPr>
          <w:sz w:val="20"/>
          <w:szCs w:val="20"/>
        </w:rPr>
      </w:pPr>
    </w:p>
    <w:sectPr w:rsidR="00697523" w:rsidRPr="00697523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2765E"/>
    <w:rsid w:val="000063AC"/>
    <w:rsid w:val="000678D0"/>
    <w:rsid w:val="00071C89"/>
    <w:rsid w:val="000F7198"/>
    <w:rsid w:val="0010118F"/>
    <w:rsid w:val="001123D6"/>
    <w:rsid w:val="001144F7"/>
    <w:rsid w:val="00131B0C"/>
    <w:rsid w:val="00134DCA"/>
    <w:rsid w:val="00164562"/>
    <w:rsid w:val="001754B8"/>
    <w:rsid w:val="00196252"/>
    <w:rsid w:val="001B57A6"/>
    <w:rsid w:val="001B6DFC"/>
    <w:rsid w:val="00212C58"/>
    <w:rsid w:val="0022765E"/>
    <w:rsid w:val="002609CC"/>
    <w:rsid w:val="00357A61"/>
    <w:rsid w:val="00366154"/>
    <w:rsid w:val="003A3A4B"/>
    <w:rsid w:val="0043324F"/>
    <w:rsid w:val="0044147F"/>
    <w:rsid w:val="00450E48"/>
    <w:rsid w:val="004647E6"/>
    <w:rsid w:val="00472452"/>
    <w:rsid w:val="004E0368"/>
    <w:rsid w:val="004E0EE4"/>
    <w:rsid w:val="004E64AD"/>
    <w:rsid w:val="004F43C2"/>
    <w:rsid w:val="00526A11"/>
    <w:rsid w:val="00573AC6"/>
    <w:rsid w:val="005A0FE3"/>
    <w:rsid w:val="005C5FFA"/>
    <w:rsid w:val="005D2211"/>
    <w:rsid w:val="005F5050"/>
    <w:rsid w:val="0061796D"/>
    <w:rsid w:val="00625A74"/>
    <w:rsid w:val="006577DF"/>
    <w:rsid w:val="00697523"/>
    <w:rsid w:val="006D08E0"/>
    <w:rsid w:val="006E083D"/>
    <w:rsid w:val="006E4724"/>
    <w:rsid w:val="006E6822"/>
    <w:rsid w:val="00703879"/>
    <w:rsid w:val="00741DC9"/>
    <w:rsid w:val="0075662B"/>
    <w:rsid w:val="00785D95"/>
    <w:rsid w:val="007A6887"/>
    <w:rsid w:val="007E2958"/>
    <w:rsid w:val="0087527C"/>
    <w:rsid w:val="008A6C0B"/>
    <w:rsid w:val="008B7211"/>
    <w:rsid w:val="008D035F"/>
    <w:rsid w:val="008D3142"/>
    <w:rsid w:val="008F49D6"/>
    <w:rsid w:val="008F732B"/>
    <w:rsid w:val="0090115A"/>
    <w:rsid w:val="00914A3D"/>
    <w:rsid w:val="00923C36"/>
    <w:rsid w:val="009C2C41"/>
    <w:rsid w:val="009D1339"/>
    <w:rsid w:val="009D1545"/>
    <w:rsid w:val="009F4034"/>
    <w:rsid w:val="00A87EB4"/>
    <w:rsid w:val="00AB6646"/>
    <w:rsid w:val="00AE1B81"/>
    <w:rsid w:val="00B029BF"/>
    <w:rsid w:val="00B2735D"/>
    <w:rsid w:val="00B32C39"/>
    <w:rsid w:val="00BC3196"/>
    <w:rsid w:val="00C3224B"/>
    <w:rsid w:val="00C3496D"/>
    <w:rsid w:val="00C56C97"/>
    <w:rsid w:val="00C7492D"/>
    <w:rsid w:val="00C82A32"/>
    <w:rsid w:val="00C914B7"/>
    <w:rsid w:val="00CA0D07"/>
    <w:rsid w:val="00CA1983"/>
    <w:rsid w:val="00CD3586"/>
    <w:rsid w:val="00D007A4"/>
    <w:rsid w:val="00D23F8F"/>
    <w:rsid w:val="00D508BC"/>
    <w:rsid w:val="00D57FA8"/>
    <w:rsid w:val="00DC3DE4"/>
    <w:rsid w:val="00DC5A7C"/>
    <w:rsid w:val="00DD338E"/>
    <w:rsid w:val="00E0409D"/>
    <w:rsid w:val="00E1110B"/>
    <w:rsid w:val="00E230DD"/>
    <w:rsid w:val="00E63D68"/>
    <w:rsid w:val="00E67AC0"/>
    <w:rsid w:val="00ED4B59"/>
    <w:rsid w:val="00F24464"/>
    <w:rsid w:val="00F25DB4"/>
    <w:rsid w:val="00F33E01"/>
    <w:rsid w:val="00F35356"/>
    <w:rsid w:val="00F450EA"/>
    <w:rsid w:val="00F612D3"/>
    <w:rsid w:val="00F64398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2019-05-15T06:42:00Z</cp:lastPrinted>
  <dcterms:created xsi:type="dcterms:W3CDTF">2026-02-13T07:31:00Z</dcterms:created>
  <dcterms:modified xsi:type="dcterms:W3CDTF">2026-02-13T07:31:00Z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1584272108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gureva.ga@cherepovetscity.ru</vt:lpwstr>
  </property>
  <property fmtid="{D5CDD505-2E9C-101B-9397-08002B2CF9AE}" pid="6" name="_AuthorEmailDisplayName">
    <vt:lpwstr>Гурьева Галина Александровна</vt:lpwstr>
  </property>
  <property fmtid="{D5CDD505-2E9C-101B-9397-08002B2CF9AE}" pid="7" name="_PreviousAdHocReviewCycleID">
    <vt:i4>-382685314</vt:i4>
  </property>
  <property fmtid="{D5CDD505-2E9C-101B-9397-08002B2CF9AE}" pid="8" name="_ReviewingToolsShownOnce">
    <vt:lpwstr/>
  </property>
</Properties>
</file>